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98" w:rsidRPr="00994807" w:rsidRDefault="00431098" w:rsidP="00431098">
      <w:pPr>
        <w:pStyle w:val="7"/>
        <w:jc w:val="center"/>
        <w:rPr>
          <w:rFonts w:ascii="Times New Roman" w:hAnsi="Times New Roman"/>
          <w:b/>
          <w:sz w:val="28"/>
          <w:szCs w:val="28"/>
          <w:lang w:val="en-US"/>
        </w:rPr>
      </w:pPr>
      <w:r w:rsidRPr="00994807">
        <w:rPr>
          <w:rFonts w:ascii="Times New Roman" w:hAnsi="Times New Roman"/>
          <w:b/>
          <w:sz w:val="28"/>
          <w:szCs w:val="28"/>
          <w:lang w:val="kk-KZ"/>
        </w:rPr>
        <w:t xml:space="preserve">ӘЛ-ФАРАБИ АТЫНДАҒЫ ҚАЗАҚ ҰЛТТЫҚ </w:t>
      </w:r>
      <w:r w:rsidRPr="00994807">
        <w:rPr>
          <w:rFonts w:ascii="Times New Roman" w:hAnsi="Times New Roman"/>
          <w:b/>
          <w:sz w:val="28"/>
          <w:szCs w:val="28"/>
        </w:rPr>
        <w:t>УНИВЕРСИТЕТ</w:t>
      </w:r>
      <w:r w:rsidRPr="00994807">
        <w:rPr>
          <w:rFonts w:ascii="Times New Roman" w:hAnsi="Times New Roman"/>
          <w:b/>
          <w:sz w:val="28"/>
          <w:szCs w:val="28"/>
          <w:lang w:val="kk-KZ"/>
        </w:rPr>
        <w:t>І</w:t>
      </w:r>
    </w:p>
    <w:p w:rsidR="00431098" w:rsidRPr="00994807" w:rsidRDefault="00431098" w:rsidP="00431098">
      <w:pPr>
        <w:jc w:val="center"/>
        <w:rPr>
          <w:b/>
          <w:sz w:val="28"/>
          <w:szCs w:val="28"/>
        </w:rPr>
      </w:pPr>
    </w:p>
    <w:p w:rsidR="00431098" w:rsidRPr="00994807" w:rsidRDefault="00431098" w:rsidP="00431098">
      <w:pPr>
        <w:ind w:firstLine="720"/>
        <w:jc w:val="center"/>
        <w:rPr>
          <w:b/>
          <w:sz w:val="28"/>
          <w:szCs w:val="28"/>
          <w:lang w:val="kk-KZ"/>
        </w:rPr>
      </w:pPr>
      <w:r w:rsidRPr="00994807">
        <w:rPr>
          <w:b/>
          <w:sz w:val="28"/>
          <w:szCs w:val="28"/>
        </w:rPr>
        <w:t>География ж</w:t>
      </w:r>
      <w:r w:rsidRPr="00994807">
        <w:rPr>
          <w:b/>
          <w:sz w:val="28"/>
          <w:szCs w:val="28"/>
          <w:lang w:val="kk-KZ"/>
        </w:rPr>
        <w:t xml:space="preserve">әне табиғатты пайдалану </w:t>
      </w:r>
      <w:r w:rsidRPr="00994807">
        <w:rPr>
          <w:b/>
          <w:sz w:val="28"/>
          <w:szCs w:val="28"/>
        </w:rPr>
        <w:t>факультет</w:t>
      </w:r>
      <w:r w:rsidRPr="00994807">
        <w:rPr>
          <w:b/>
          <w:sz w:val="28"/>
          <w:szCs w:val="28"/>
          <w:lang w:val="kk-KZ"/>
        </w:rPr>
        <w:t>і</w:t>
      </w:r>
    </w:p>
    <w:p w:rsidR="00431098" w:rsidRPr="00994807" w:rsidRDefault="00431098" w:rsidP="00431098">
      <w:pPr>
        <w:ind w:firstLine="720"/>
        <w:jc w:val="center"/>
        <w:rPr>
          <w:b/>
          <w:sz w:val="28"/>
          <w:szCs w:val="28"/>
          <w:lang w:val="kk-KZ"/>
        </w:rPr>
      </w:pPr>
    </w:p>
    <w:p w:rsidR="00431098" w:rsidRPr="00994807" w:rsidRDefault="00431098" w:rsidP="00431098">
      <w:pPr>
        <w:ind w:firstLine="720"/>
        <w:jc w:val="center"/>
        <w:rPr>
          <w:b/>
          <w:sz w:val="28"/>
          <w:szCs w:val="28"/>
        </w:rPr>
      </w:pPr>
      <w:r w:rsidRPr="00994807">
        <w:rPr>
          <w:b/>
          <w:sz w:val="28"/>
          <w:szCs w:val="28"/>
          <w:lang w:val="kk-KZ"/>
        </w:rPr>
        <w:t xml:space="preserve">География, жерге орналастыру және кадастр </w:t>
      </w:r>
      <w:r w:rsidRPr="00994807">
        <w:rPr>
          <w:b/>
          <w:sz w:val="28"/>
          <w:szCs w:val="28"/>
        </w:rPr>
        <w:t>кафедра</w:t>
      </w:r>
      <w:r w:rsidRPr="00994807">
        <w:rPr>
          <w:b/>
          <w:sz w:val="28"/>
          <w:szCs w:val="28"/>
          <w:lang w:val="kk-KZ"/>
        </w:rPr>
        <w:t>сы</w:t>
      </w:r>
    </w:p>
    <w:p w:rsidR="00431098" w:rsidRPr="00994807" w:rsidRDefault="00431098" w:rsidP="00431098">
      <w:pPr>
        <w:ind w:firstLine="720"/>
        <w:jc w:val="center"/>
        <w:rPr>
          <w:b/>
          <w:sz w:val="28"/>
          <w:szCs w:val="28"/>
        </w:rPr>
      </w:pPr>
    </w:p>
    <w:p w:rsidR="00431098" w:rsidRPr="00994807" w:rsidRDefault="00431098" w:rsidP="00431098">
      <w:pPr>
        <w:jc w:val="center"/>
        <w:rPr>
          <w:b/>
          <w:sz w:val="28"/>
          <w:szCs w:val="28"/>
        </w:rPr>
      </w:pPr>
    </w:p>
    <w:p w:rsidR="00431098" w:rsidRPr="00994807" w:rsidRDefault="00431098" w:rsidP="00431098">
      <w:pPr>
        <w:jc w:val="center"/>
        <w:rPr>
          <w:b/>
          <w:sz w:val="28"/>
          <w:szCs w:val="28"/>
        </w:rPr>
      </w:pPr>
    </w:p>
    <w:tbl>
      <w:tblPr>
        <w:tblW w:w="9645" w:type="dxa"/>
        <w:tblLayout w:type="fixed"/>
        <w:tblLook w:val="00A0" w:firstRow="1" w:lastRow="0" w:firstColumn="1" w:lastColumn="0" w:noHBand="0" w:noVBand="0"/>
      </w:tblPr>
      <w:tblGrid>
        <w:gridCol w:w="4427"/>
        <w:gridCol w:w="5218"/>
      </w:tblGrid>
      <w:tr w:rsidR="00431098" w:rsidRPr="00994807" w:rsidTr="009067C5">
        <w:tc>
          <w:tcPr>
            <w:tcW w:w="4428" w:type="dxa"/>
          </w:tcPr>
          <w:p w:rsidR="00431098" w:rsidRPr="00994807" w:rsidRDefault="00431098" w:rsidP="009067C5">
            <w:pPr>
              <w:spacing w:line="276" w:lineRule="auto"/>
              <w:jc w:val="both"/>
              <w:rPr>
                <w:b/>
                <w:sz w:val="28"/>
                <w:szCs w:val="28"/>
                <w:lang w:eastAsia="en-US"/>
              </w:rPr>
            </w:pPr>
          </w:p>
        </w:tc>
        <w:tc>
          <w:tcPr>
            <w:tcW w:w="5220" w:type="dxa"/>
          </w:tcPr>
          <w:p w:rsidR="00431098" w:rsidRPr="003B72D2" w:rsidRDefault="00431098" w:rsidP="009067C5">
            <w:pPr>
              <w:pStyle w:val="1"/>
              <w:spacing w:before="0" w:after="0" w:line="276" w:lineRule="auto"/>
              <w:rPr>
                <w:rFonts w:ascii="Times New Roman" w:hAnsi="Times New Roman"/>
                <w:sz w:val="28"/>
                <w:szCs w:val="28"/>
                <w:lang w:val="kk-KZ" w:eastAsia="en-US"/>
              </w:rPr>
            </w:pPr>
            <w:r w:rsidRPr="003B72D2">
              <w:rPr>
                <w:rFonts w:ascii="Times New Roman" w:hAnsi="Times New Roman"/>
                <w:sz w:val="28"/>
                <w:szCs w:val="28"/>
                <w:lang w:val="kk-KZ" w:eastAsia="en-US"/>
              </w:rPr>
              <w:t>БЕКІТЕМІН</w:t>
            </w:r>
          </w:p>
          <w:p w:rsidR="00431098" w:rsidRPr="003B72D2" w:rsidRDefault="00431098" w:rsidP="009067C5">
            <w:pPr>
              <w:pStyle w:val="7"/>
              <w:spacing w:before="0" w:after="0" w:line="276" w:lineRule="auto"/>
              <w:rPr>
                <w:rFonts w:ascii="Times New Roman" w:hAnsi="Times New Roman"/>
                <w:b/>
                <w:sz w:val="28"/>
                <w:szCs w:val="28"/>
                <w:lang w:eastAsia="en-US"/>
              </w:rPr>
            </w:pPr>
            <w:r w:rsidRPr="003B72D2">
              <w:rPr>
                <w:rFonts w:ascii="Times New Roman" w:hAnsi="Times New Roman"/>
                <w:b/>
                <w:sz w:val="28"/>
                <w:szCs w:val="28"/>
                <w:lang w:val="kk-KZ" w:eastAsia="en-US"/>
              </w:rPr>
              <w:t>Факультет деканы</w:t>
            </w:r>
          </w:p>
          <w:p w:rsidR="00431098" w:rsidRPr="00994807" w:rsidRDefault="00431098" w:rsidP="009067C5">
            <w:pPr>
              <w:spacing w:line="276" w:lineRule="auto"/>
              <w:rPr>
                <w:lang w:val="kk-KZ" w:eastAsia="en-US"/>
              </w:rPr>
            </w:pPr>
            <w:r w:rsidRPr="00994807">
              <w:rPr>
                <w:lang w:eastAsia="en-US"/>
              </w:rPr>
              <w:t xml:space="preserve">____________________ </w:t>
            </w:r>
          </w:p>
          <w:p w:rsidR="00431098" w:rsidRPr="003B72D2" w:rsidRDefault="00431098" w:rsidP="009067C5">
            <w:pPr>
              <w:pStyle w:val="7"/>
              <w:spacing w:before="0" w:after="0" w:line="276" w:lineRule="auto"/>
              <w:rPr>
                <w:rFonts w:ascii="Times New Roman" w:hAnsi="Times New Roman"/>
                <w:sz w:val="28"/>
                <w:szCs w:val="28"/>
                <w:lang w:val="kk-KZ" w:eastAsia="en-US"/>
              </w:rPr>
            </w:pPr>
            <w:r w:rsidRPr="003B72D2">
              <w:rPr>
                <w:rFonts w:ascii="Times New Roman" w:hAnsi="Times New Roman"/>
                <w:sz w:val="28"/>
                <w:szCs w:val="28"/>
                <w:lang w:eastAsia="en-US"/>
              </w:rPr>
              <w:t>___________________</w:t>
            </w:r>
            <w:r w:rsidRPr="003B72D2">
              <w:rPr>
                <w:rFonts w:ascii="Times New Roman" w:hAnsi="Times New Roman"/>
                <w:b/>
                <w:sz w:val="28"/>
                <w:szCs w:val="28"/>
                <w:lang w:val="kk-KZ" w:eastAsia="en-US"/>
              </w:rPr>
              <w:t>Сальников В.Г.</w:t>
            </w:r>
          </w:p>
          <w:p w:rsidR="00431098" w:rsidRPr="003B72D2" w:rsidRDefault="00431098" w:rsidP="009067C5">
            <w:pPr>
              <w:pStyle w:val="7"/>
              <w:spacing w:before="0" w:after="0" w:line="276" w:lineRule="auto"/>
              <w:rPr>
                <w:rFonts w:ascii="Times New Roman" w:hAnsi="Times New Roman"/>
                <w:b/>
                <w:sz w:val="28"/>
                <w:szCs w:val="28"/>
                <w:lang w:eastAsia="en-US"/>
              </w:rPr>
            </w:pPr>
            <w:r w:rsidRPr="003B72D2">
              <w:rPr>
                <w:rFonts w:ascii="Times New Roman" w:hAnsi="Times New Roman"/>
                <w:b/>
                <w:sz w:val="28"/>
                <w:szCs w:val="28"/>
                <w:lang w:eastAsia="en-US"/>
              </w:rPr>
              <w:t>"______"________20</w:t>
            </w:r>
            <w:r w:rsidRPr="003B72D2">
              <w:rPr>
                <w:rFonts w:ascii="Times New Roman" w:hAnsi="Times New Roman"/>
                <w:b/>
                <w:sz w:val="28"/>
                <w:szCs w:val="28"/>
                <w:lang w:val="kk-KZ" w:eastAsia="en-US"/>
              </w:rPr>
              <w:t>19 ж</w:t>
            </w:r>
            <w:r w:rsidRPr="003B72D2">
              <w:rPr>
                <w:rFonts w:ascii="Times New Roman" w:hAnsi="Times New Roman"/>
                <w:b/>
                <w:sz w:val="28"/>
                <w:szCs w:val="28"/>
                <w:lang w:eastAsia="en-US"/>
              </w:rPr>
              <w:t>.</w:t>
            </w:r>
          </w:p>
          <w:p w:rsidR="00431098" w:rsidRPr="00994807" w:rsidRDefault="00431098" w:rsidP="009067C5">
            <w:pPr>
              <w:spacing w:line="276" w:lineRule="auto"/>
              <w:rPr>
                <w:sz w:val="28"/>
                <w:szCs w:val="28"/>
                <w:lang w:eastAsia="en-US"/>
              </w:rPr>
            </w:pPr>
          </w:p>
        </w:tc>
      </w:tr>
    </w:tbl>
    <w:p w:rsidR="00431098" w:rsidRPr="00994807" w:rsidRDefault="00431098" w:rsidP="00431098">
      <w:pPr>
        <w:jc w:val="right"/>
        <w:rPr>
          <w:sz w:val="28"/>
          <w:szCs w:val="28"/>
        </w:rPr>
      </w:pPr>
    </w:p>
    <w:p w:rsidR="00431098" w:rsidRPr="00994807" w:rsidRDefault="00431098" w:rsidP="00431098">
      <w:pPr>
        <w:jc w:val="right"/>
        <w:rPr>
          <w:sz w:val="28"/>
          <w:szCs w:val="28"/>
        </w:rPr>
      </w:pPr>
    </w:p>
    <w:p w:rsidR="00431098" w:rsidRPr="00994807" w:rsidRDefault="00431098" w:rsidP="00431098">
      <w:pPr>
        <w:jc w:val="right"/>
        <w:rPr>
          <w:sz w:val="28"/>
          <w:szCs w:val="28"/>
        </w:rPr>
      </w:pPr>
    </w:p>
    <w:p w:rsidR="00431098" w:rsidRPr="00994807" w:rsidRDefault="00431098" w:rsidP="00431098">
      <w:pPr>
        <w:jc w:val="right"/>
        <w:rPr>
          <w:sz w:val="28"/>
          <w:szCs w:val="28"/>
        </w:rPr>
      </w:pPr>
    </w:p>
    <w:p w:rsidR="00431098" w:rsidRPr="00994807" w:rsidRDefault="00431098" w:rsidP="00431098">
      <w:pPr>
        <w:pStyle w:val="1"/>
        <w:jc w:val="center"/>
        <w:rPr>
          <w:rFonts w:ascii="Times New Roman" w:hAnsi="Times New Roman"/>
          <w:sz w:val="28"/>
          <w:szCs w:val="28"/>
        </w:rPr>
      </w:pPr>
      <w:r w:rsidRPr="00994807">
        <w:rPr>
          <w:rFonts w:ascii="Times New Roman" w:hAnsi="Times New Roman"/>
          <w:sz w:val="28"/>
          <w:szCs w:val="28"/>
          <w:lang w:val="kk-KZ"/>
        </w:rPr>
        <w:t>ПӘННІҢ ОҚУ-ӘДІСТЕМЕЛІК КЕШЕНІ</w:t>
      </w:r>
    </w:p>
    <w:p w:rsidR="00431098" w:rsidRPr="00994807" w:rsidRDefault="00431098" w:rsidP="00431098"/>
    <w:p w:rsidR="00431098" w:rsidRPr="00994807" w:rsidRDefault="00431098" w:rsidP="00431098">
      <w:pPr>
        <w:jc w:val="center"/>
        <w:rPr>
          <w:b/>
          <w:sz w:val="28"/>
          <w:szCs w:val="28"/>
          <w:shd w:val="clear" w:color="auto" w:fill="FFFFFF"/>
          <w:lang w:val="kk-KZ"/>
        </w:rPr>
      </w:pPr>
      <w:r w:rsidRPr="00994807">
        <w:rPr>
          <w:sz w:val="28"/>
          <w:szCs w:val="28"/>
          <w:lang w:val="en-US"/>
        </w:rPr>
        <w:t>ALSZ</w:t>
      </w:r>
      <w:r w:rsidRPr="00994807">
        <w:rPr>
          <w:sz w:val="28"/>
          <w:szCs w:val="28"/>
        </w:rPr>
        <w:t xml:space="preserve"> 2410</w:t>
      </w:r>
      <w:r w:rsidRPr="00994807">
        <w:rPr>
          <w:sz w:val="28"/>
          <w:szCs w:val="28"/>
          <w:lang w:val="kk-KZ"/>
        </w:rPr>
        <w:t xml:space="preserve"> </w:t>
      </w:r>
      <w:r w:rsidRPr="00994807">
        <w:rPr>
          <w:sz w:val="28"/>
          <w:szCs w:val="28"/>
        </w:rPr>
        <w:t>«</w:t>
      </w:r>
      <w:proofErr w:type="spellStart"/>
      <w:r w:rsidRPr="00431098">
        <w:rPr>
          <w:sz w:val="28"/>
          <w:szCs w:val="28"/>
        </w:rPr>
        <w:t>Жерді</w:t>
      </w:r>
      <w:proofErr w:type="spellEnd"/>
      <w:r w:rsidRPr="00431098">
        <w:rPr>
          <w:sz w:val="28"/>
          <w:szCs w:val="28"/>
        </w:rPr>
        <w:t xml:space="preserve"> </w:t>
      </w:r>
      <w:proofErr w:type="spellStart"/>
      <w:r w:rsidRPr="00431098">
        <w:rPr>
          <w:sz w:val="28"/>
          <w:szCs w:val="28"/>
        </w:rPr>
        <w:t>жүйелі</w:t>
      </w:r>
      <w:proofErr w:type="spellEnd"/>
      <w:r w:rsidRPr="00431098">
        <w:rPr>
          <w:sz w:val="28"/>
          <w:szCs w:val="28"/>
        </w:rPr>
        <w:t xml:space="preserve"> </w:t>
      </w:r>
      <w:proofErr w:type="spellStart"/>
      <w:r w:rsidRPr="00431098">
        <w:rPr>
          <w:sz w:val="28"/>
          <w:szCs w:val="28"/>
        </w:rPr>
        <w:t>агроэкологиялық</w:t>
      </w:r>
      <w:proofErr w:type="spellEnd"/>
      <w:r w:rsidRPr="00431098">
        <w:rPr>
          <w:sz w:val="28"/>
          <w:szCs w:val="28"/>
        </w:rPr>
        <w:t xml:space="preserve"> </w:t>
      </w:r>
      <w:proofErr w:type="spellStart"/>
      <w:r w:rsidRPr="00431098">
        <w:rPr>
          <w:sz w:val="28"/>
          <w:szCs w:val="28"/>
        </w:rPr>
        <w:t>бағалау</w:t>
      </w:r>
      <w:proofErr w:type="spellEnd"/>
      <w:r w:rsidRPr="00431098">
        <w:rPr>
          <w:sz w:val="28"/>
          <w:szCs w:val="28"/>
        </w:rPr>
        <w:t xml:space="preserve"> </w:t>
      </w:r>
      <w:proofErr w:type="spellStart"/>
      <w:r w:rsidRPr="00431098">
        <w:rPr>
          <w:sz w:val="28"/>
          <w:szCs w:val="28"/>
        </w:rPr>
        <w:t>және</w:t>
      </w:r>
      <w:proofErr w:type="spellEnd"/>
      <w:r w:rsidRPr="00431098">
        <w:rPr>
          <w:sz w:val="28"/>
          <w:szCs w:val="28"/>
        </w:rPr>
        <w:t xml:space="preserve"> </w:t>
      </w:r>
      <w:proofErr w:type="spellStart"/>
      <w:r w:rsidRPr="00431098">
        <w:rPr>
          <w:sz w:val="28"/>
          <w:szCs w:val="28"/>
        </w:rPr>
        <w:t>аймақты</w:t>
      </w:r>
      <w:proofErr w:type="spellEnd"/>
      <w:r w:rsidRPr="00431098">
        <w:rPr>
          <w:sz w:val="28"/>
          <w:szCs w:val="28"/>
        </w:rPr>
        <w:t xml:space="preserve"> </w:t>
      </w:r>
      <w:proofErr w:type="spellStart"/>
      <w:r w:rsidRPr="00431098">
        <w:rPr>
          <w:sz w:val="28"/>
          <w:szCs w:val="28"/>
        </w:rPr>
        <w:t>эклогиялық-ландшафтық</w:t>
      </w:r>
      <w:proofErr w:type="spellEnd"/>
      <w:r w:rsidRPr="00431098">
        <w:rPr>
          <w:sz w:val="28"/>
          <w:szCs w:val="28"/>
        </w:rPr>
        <w:t xml:space="preserve"> </w:t>
      </w:r>
      <w:proofErr w:type="spellStart"/>
      <w:r w:rsidRPr="00431098">
        <w:rPr>
          <w:sz w:val="28"/>
          <w:szCs w:val="28"/>
        </w:rPr>
        <w:t>негізде</w:t>
      </w:r>
      <w:proofErr w:type="spellEnd"/>
      <w:r w:rsidRPr="00431098">
        <w:rPr>
          <w:sz w:val="28"/>
          <w:szCs w:val="28"/>
        </w:rPr>
        <w:t xml:space="preserve"> </w:t>
      </w:r>
      <w:proofErr w:type="spellStart"/>
      <w:r w:rsidRPr="00431098">
        <w:rPr>
          <w:sz w:val="28"/>
          <w:szCs w:val="28"/>
        </w:rPr>
        <w:t>ұйымдастыру</w:t>
      </w:r>
      <w:proofErr w:type="spellEnd"/>
      <w:r w:rsidRPr="00994807">
        <w:rPr>
          <w:sz w:val="28"/>
          <w:szCs w:val="28"/>
        </w:rPr>
        <w:t>»</w:t>
      </w:r>
    </w:p>
    <w:p w:rsidR="00431098" w:rsidRPr="00994807" w:rsidRDefault="00431098" w:rsidP="00431098">
      <w:pPr>
        <w:rPr>
          <w:sz w:val="28"/>
          <w:szCs w:val="28"/>
        </w:rPr>
      </w:pPr>
    </w:p>
    <w:p w:rsidR="00431098" w:rsidRPr="00994807" w:rsidRDefault="00431098" w:rsidP="00431098">
      <w:pPr>
        <w:rPr>
          <w:sz w:val="28"/>
          <w:szCs w:val="28"/>
        </w:rPr>
      </w:pPr>
    </w:p>
    <w:p w:rsidR="00431098" w:rsidRPr="00994807" w:rsidRDefault="00431098" w:rsidP="00431098">
      <w:pPr>
        <w:jc w:val="center"/>
        <w:rPr>
          <w:sz w:val="28"/>
          <w:szCs w:val="28"/>
        </w:rPr>
      </w:pPr>
      <w:r w:rsidRPr="00994807">
        <w:rPr>
          <w:bCs/>
          <w:sz w:val="28"/>
          <w:szCs w:val="28"/>
          <w:shd w:val="clear" w:color="auto" w:fill="FFFFFF"/>
          <w:lang w:val="kk-KZ"/>
        </w:rPr>
        <w:t>«</w:t>
      </w:r>
      <w:r w:rsidRPr="00431098">
        <w:rPr>
          <w:bCs/>
          <w:sz w:val="28"/>
          <w:szCs w:val="28"/>
          <w:shd w:val="clear" w:color="auto" w:fill="FFFFFF"/>
          <w:lang w:val="kk-KZ"/>
        </w:rPr>
        <w:t>8D07304</w:t>
      </w:r>
      <w:r w:rsidRPr="00994807">
        <w:rPr>
          <w:bCs/>
          <w:sz w:val="28"/>
          <w:szCs w:val="28"/>
          <w:shd w:val="clear" w:color="auto" w:fill="FFFFFF"/>
          <w:lang w:val="kk-KZ"/>
        </w:rPr>
        <w:t xml:space="preserve"> – Жерге орналастыру</w:t>
      </w:r>
      <w:r w:rsidRPr="00994807">
        <w:rPr>
          <w:sz w:val="28"/>
          <w:szCs w:val="28"/>
        </w:rPr>
        <w:t xml:space="preserve">» </w:t>
      </w:r>
      <w:r w:rsidRPr="00994807">
        <w:rPr>
          <w:sz w:val="28"/>
          <w:szCs w:val="28"/>
          <w:lang w:val="kk-KZ"/>
        </w:rPr>
        <w:t>мамандығы білім беру бағдарламасы</w:t>
      </w:r>
    </w:p>
    <w:p w:rsidR="00431098" w:rsidRPr="00994807" w:rsidRDefault="00431098" w:rsidP="00431098">
      <w:pPr>
        <w:rPr>
          <w:b/>
          <w:sz w:val="28"/>
          <w:szCs w:val="28"/>
        </w:rPr>
      </w:pPr>
    </w:p>
    <w:p w:rsidR="00431098" w:rsidRPr="00994807" w:rsidRDefault="00431098" w:rsidP="00431098">
      <w:pPr>
        <w:jc w:val="center"/>
        <w:rPr>
          <w:sz w:val="28"/>
          <w:szCs w:val="28"/>
        </w:rPr>
      </w:pPr>
    </w:p>
    <w:p w:rsidR="00431098" w:rsidRPr="00994807" w:rsidRDefault="00431098" w:rsidP="00431098">
      <w:pPr>
        <w:jc w:val="center"/>
        <w:rPr>
          <w:sz w:val="28"/>
          <w:szCs w:val="28"/>
        </w:rPr>
      </w:pPr>
    </w:p>
    <w:p w:rsidR="00431098" w:rsidRPr="00994807" w:rsidRDefault="00431098" w:rsidP="00431098">
      <w:pPr>
        <w:jc w:val="center"/>
        <w:rPr>
          <w:sz w:val="28"/>
          <w:szCs w:val="28"/>
        </w:rPr>
      </w:pPr>
    </w:p>
    <w:p w:rsidR="00431098" w:rsidRPr="00994807" w:rsidRDefault="00431098" w:rsidP="00431098">
      <w:pPr>
        <w:jc w:val="center"/>
        <w:rPr>
          <w:sz w:val="28"/>
          <w:szCs w:val="28"/>
        </w:rPr>
      </w:pPr>
    </w:p>
    <w:p w:rsidR="00431098" w:rsidRPr="00994807" w:rsidRDefault="00431098" w:rsidP="00431098">
      <w:pPr>
        <w:jc w:val="center"/>
        <w:rPr>
          <w:sz w:val="28"/>
          <w:szCs w:val="28"/>
          <w:lang w:val="kk-KZ"/>
        </w:rPr>
      </w:pPr>
      <w:r>
        <w:rPr>
          <w:sz w:val="28"/>
          <w:szCs w:val="28"/>
          <w:lang w:val="en-US"/>
        </w:rPr>
        <w:t>1</w:t>
      </w:r>
      <w:r w:rsidRPr="00994807">
        <w:rPr>
          <w:sz w:val="28"/>
          <w:szCs w:val="28"/>
          <w:lang w:val="kk-KZ"/>
        </w:rPr>
        <w:t xml:space="preserve"> </w:t>
      </w:r>
      <w:r w:rsidRPr="00994807">
        <w:rPr>
          <w:sz w:val="28"/>
          <w:szCs w:val="28"/>
        </w:rPr>
        <w:t>– Курс</w:t>
      </w:r>
    </w:p>
    <w:p w:rsidR="00431098" w:rsidRPr="00994807" w:rsidRDefault="00431098" w:rsidP="00431098">
      <w:pPr>
        <w:jc w:val="center"/>
        <w:rPr>
          <w:sz w:val="28"/>
          <w:szCs w:val="28"/>
        </w:rPr>
      </w:pPr>
      <w:r>
        <w:rPr>
          <w:sz w:val="28"/>
          <w:szCs w:val="28"/>
        </w:rPr>
        <w:t>1</w:t>
      </w:r>
      <w:r w:rsidRPr="00994807">
        <w:rPr>
          <w:sz w:val="28"/>
          <w:szCs w:val="28"/>
        </w:rPr>
        <w:t xml:space="preserve"> –Семестр </w:t>
      </w:r>
    </w:p>
    <w:p w:rsidR="00431098" w:rsidRPr="00994807" w:rsidRDefault="00431098" w:rsidP="00431098">
      <w:pPr>
        <w:jc w:val="center"/>
        <w:rPr>
          <w:sz w:val="28"/>
          <w:szCs w:val="28"/>
        </w:rPr>
      </w:pPr>
      <w:r w:rsidRPr="00994807">
        <w:rPr>
          <w:sz w:val="28"/>
          <w:szCs w:val="28"/>
          <w:lang w:val="kk-KZ"/>
        </w:rPr>
        <w:t>Кредит саны</w:t>
      </w:r>
      <w:r w:rsidRPr="00994807">
        <w:rPr>
          <w:sz w:val="28"/>
          <w:szCs w:val="28"/>
        </w:rPr>
        <w:t xml:space="preserve"> – 3</w:t>
      </w:r>
    </w:p>
    <w:p w:rsidR="00431098" w:rsidRPr="00994807" w:rsidRDefault="00431098" w:rsidP="00431098">
      <w:pPr>
        <w:jc w:val="both"/>
        <w:rPr>
          <w:sz w:val="28"/>
          <w:szCs w:val="28"/>
        </w:rPr>
      </w:pPr>
    </w:p>
    <w:p w:rsidR="00431098" w:rsidRPr="00994807" w:rsidRDefault="00431098" w:rsidP="00431098">
      <w:pPr>
        <w:jc w:val="both"/>
        <w:rPr>
          <w:sz w:val="28"/>
          <w:szCs w:val="28"/>
        </w:rPr>
      </w:pPr>
    </w:p>
    <w:p w:rsidR="00431098" w:rsidRPr="00994807" w:rsidRDefault="00431098" w:rsidP="00431098">
      <w:pPr>
        <w:pStyle w:val="a7"/>
        <w:ind w:left="0"/>
        <w:jc w:val="center"/>
        <w:rPr>
          <w:b/>
          <w:sz w:val="28"/>
          <w:szCs w:val="28"/>
        </w:rPr>
      </w:pPr>
    </w:p>
    <w:p w:rsidR="00431098" w:rsidRPr="00994807" w:rsidRDefault="00431098" w:rsidP="00431098">
      <w:pPr>
        <w:pStyle w:val="a7"/>
        <w:ind w:left="0"/>
        <w:jc w:val="center"/>
        <w:rPr>
          <w:b/>
          <w:sz w:val="28"/>
          <w:szCs w:val="28"/>
        </w:rPr>
      </w:pPr>
    </w:p>
    <w:p w:rsidR="00431098" w:rsidRPr="00994807" w:rsidRDefault="00431098" w:rsidP="00431098">
      <w:pPr>
        <w:pStyle w:val="a7"/>
        <w:ind w:left="0"/>
        <w:jc w:val="center"/>
        <w:rPr>
          <w:b/>
          <w:sz w:val="28"/>
          <w:szCs w:val="28"/>
        </w:rPr>
      </w:pPr>
    </w:p>
    <w:p w:rsidR="00431098" w:rsidRPr="00994807" w:rsidRDefault="00431098" w:rsidP="00431098">
      <w:pPr>
        <w:pStyle w:val="a7"/>
        <w:ind w:left="0"/>
        <w:jc w:val="center"/>
        <w:rPr>
          <w:b/>
          <w:sz w:val="28"/>
          <w:szCs w:val="28"/>
          <w:lang w:val="kk-KZ"/>
        </w:rPr>
      </w:pPr>
    </w:p>
    <w:p w:rsidR="00431098" w:rsidRPr="00994807" w:rsidRDefault="00431098" w:rsidP="00431098">
      <w:pPr>
        <w:pStyle w:val="a7"/>
        <w:ind w:left="0"/>
        <w:jc w:val="center"/>
        <w:rPr>
          <w:b/>
          <w:sz w:val="28"/>
          <w:szCs w:val="28"/>
          <w:lang w:val="kk-KZ"/>
        </w:rPr>
      </w:pPr>
      <w:r>
        <w:rPr>
          <w:b/>
          <w:sz w:val="28"/>
          <w:szCs w:val="28"/>
          <w:lang w:val="kk-KZ"/>
        </w:rPr>
        <w:t>Алматы 2019</w:t>
      </w:r>
      <w:r w:rsidRPr="00994807">
        <w:rPr>
          <w:b/>
          <w:sz w:val="28"/>
          <w:szCs w:val="28"/>
          <w:lang w:val="kk-KZ"/>
        </w:rPr>
        <w:t xml:space="preserve"> ж.</w:t>
      </w:r>
    </w:p>
    <w:p w:rsidR="00431098" w:rsidRPr="00994807" w:rsidRDefault="00431098" w:rsidP="00431098">
      <w:pPr>
        <w:pStyle w:val="a7"/>
        <w:ind w:left="0"/>
        <w:jc w:val="both"/>
        <w:rPr>
          <w:sz w:val="28"/>
          <w:szCs w:val="28"/>
          <w:lang w:val="kk-KZ"/>
        </w:rPr>
      </w:pPr>
      <w:r w:rsidRPr="00994807">
        <w:rPr>
          <w:sz w:val="28"/>
          <w:szCs w:val="28"/>
          <w:lang w:val="kk-KZ"/>
        </w:rPr>
        <w:lastRenderedPageBreak/>
        <w:t xml:space="preserve">Оқу-әдістемелік кешенін әзірлеген ________________________________ </w:t>
      </w:r>
      <w:r>
        <w:rPr>
          <w:sz w:val="28"/>
          <w:szCs w:val="28"/>
          <w:lang w:val="kk-KZ"/>
        </w:rPr>
        <w:t xml:space="preserve">г.ғ.д., профессор Асқарова </w:t>
      </w:r>
      <w:r>
        <w:rPr>
          <w:sz w:val="28"/>
          <w:szCs w:val="28"/>
          <w:lang w:val="kk-KZ"/>
        </w:rPr>
        <w:t xml:space="preserve"> </w:t>
      </w:r>
      <w:r>
        <w:rPr>
          <w:sz w:val="28"/>
          <w:szCs w:val="28"/>
          <w:lang w:val="kk-KZ"/>
        </w:rPr>
        <w:t>М.А.</w:t>
      </w:r>
    </w:p>
    <w:p w:rsidR="00431098" w:rsidRPr="00994807" w:rsidRDefault="00431098" w:rsidP="00431098">
      <w:pPr>
        <w:ind w:firstLine="402"/>
        <w:jc w:val="both"/>
        <w:rPr>
          <w:sz w:val="28"/>
          <w:szCs w:val="28"/>
          <w:lang w:val="kk-KZ"/>
        </w:rPr>
      </w:pPr>
    </w:p>
    <w:p w:rsidR="00431098" w:rsidRPr="00994807" w:rsidRDefault="00431098" w:rsidP="00431098">
      <w:pPr>
        <w:ind w:firstLine="402"/>
        <w:jc w:val="both"/>
        <w:rPr>
          <w:sz w:val="28"/>
          <w:szCs w:val="28"/>
          <w:lang w:val="kk-KZ"/>
        </w:rPr>
      </w:pPr>
    </w:p>
    <w:p w:rsidR="00431098" w:rsidRPr="00431098" w:rsidRDefault="00431098" w:rsidP="00431098">
      <w:pPr>
        <w:jc w:val="both"/>
        <w:rPr>
          <w:sz w:val="28"/>
          <w:szCs w:val="28"/>
          <w:lang w:val="kk-KZ"/>
        </w:rPr>
      </w:pPr>
      <w:r w:rsidRPr="00994807">
        <w:rPr>
          <w:bCs/>
          <w:sz w:val="28"/>
          <w:szCs w:val="28"/>
          <w:shd w:val="clear" w:color="auto" w:fill="FFFFFF"/>
          <w:lang w:val="kk-KZ"/>
        </w:rPr>
        <w:t>«</w:t>
      </w:r>
      <w:r w:rsidRPr="00431098">
        <w:rPr>
          <w:bCs/>
          <w:sz w:val="28"/>
          <w:szCs w:val="28"/>
          <w:shd w:val="clear" w:color="auto" w:fill="FFFFFF"/>
          <w:lang w:val="kk-KZ"/>
        </w:rPr>
        <w:t>8D07304</w:t>
      </w:r>
      <w:r w:rsidRPr="00994807">
        <w:rPr>
          <w:bCs/>
          <w:sz w:val="28"/>
          <w:szCs w:val="28"/>
          <w:shd w:val="clear" w:color="auto" w:fill="FFFFFF"/>
          <w:lang w:val="kk-KZ"/>
        </w:rPr>
        <w:t xml:space="preserve"> – Жерге орналастыру</w:t>
      </w:r>
      <w:r w:rsidRPr="00431098">
        <w:rPr>
          <w:sz w:val="28"/>
          <w:szCs w:val="28"/>
          <w:lang w:val="kk-KZ"/>
        </w:rPr>
        <w:t xml:space="preserve">» </w:t>
      </w:r>
      <w:r w:rsidRPr="00994807">
        <w:rPr>
          <w:sz w:val="28"/>
          <w:szCs w:val="28"/>
          <w:lang w:val="kk-KZ"/>
        </w:rPr>
        <w:t xml:space="preserve">мамандығы бойынша негізгі оқу жоспарына сәйкес </w:t>
      </w:r>
    </w:p>
    <w:p w:rsidR="00431098" w:rsidRPr="00994807" w:rsidRDefault="00431098" w:rsidP="00431098">
      <w:pPr>
        <w:jc w:val="both"/>
        <w:rPr>
          <w:rFonts w:eastAsia="Batang"/>
          <w:sz w:val="28"/>
          <w:szCs w:val="28"/>
        </w:rPr>
      </w:pPr>
      <w:r w:rsidRPr="00994807">
        <w:rPr>
          <w:sz w:val="28"/>
          <w:szCs w:val="28"/>
        </w:rPr>
        <w:t>____________________________________________________</w:t>
      </w:r>
    </w:p>
    <w:p w:rsidR="00431098" w:rsidRPr="00994807" w:rsidRDefault="00431098" w:rsidP="00431098">
      <w:pPr>
        <w:jc w:val="both"/>
        <w:rPr>
          <w:rFonts w:eastAsia="Batang"/>
          <w:sz w:val="28"/>
          <w:szCs w:val="28"/>
        </w:rPr>
      </w:pPr>
    </w:p>
    <w:p w:rsidR="00431098" w:rsidRPr="00994807" w:rsidRDefault="00431098" w:rsidP="00431098">
      <w:pPr>
        <w:jc w:val="both"/>
        <w:rPr>
          <w:szCs w:val="28"/>
        </w:rPr>
      </w:pPr>
    </w:p>
    <w:p w:rsidR="00431098" w:rsidRPr="00994807" w:rsidRDefault="00431098" w:rsidP="00431098">
      <w:pPr>
        <w:jc w:val="both"/>
        <w:rPr>
          <w:sz w:val="28"/>
          <w:szCs w:val="28"/>
        </w:rPr>
      </w:pPr>
    </w:p>
    <w:p w:rsidR="00431098" w:rsidRPr="00994807" w:rsidRDefault="00431098" w:rsidP="00431098">
      <w:pPr>
        <w:pStyle w:val="a7"/>
        <w:ind w:left="0"/>
        <w:rPr>
          <w:sz w:val="28"/>
          <w:szCs w:val="28"/>
          <w:lang w:val="kk-KZ"/>
        </w:rPr>
      </w:pPr>
      <w:r w:rsidRPr="00994807">
        <w:rPr>
          <w:sz w:val="28"/>
          <w:szCs w:val="28"/>
          <w:lang w:val="kk-KZ"/>
        </w:rPr>
        <w:t>География,  жерге орналастыру және кадастр кафедрасының мәжілісінде қарастырылды және ұсынылды</w:t>
      </w:r>
    </w:p>
    <w:p w:rsidR="00431098" w:rsidRPr="00994807" w:rsidRDefault="00431098" w:rsidP="00431098">
      <w:pPr>
        <w:jc w:val="both"/>
        <w:rPr>
          <w:sz w:val="28"/>
          <w:szCs w:val="28"/>
          <w:lang w:val="kk-KZ"/>
        </w:rPr>
      </w:pPr>
      <w:r w:rsidRPr="00994807">
        <w:rPr>
          <w:sz w:val="28"/>
          <w:szCs w:val="28"/>
          <w:lang w:val="kk-KZ"/>
        </w:rPr>
        <w:t>«___ »  ______________ 201</w:t>
      </w:r>
      <w:r>
        <w:rPr>
          <w:sz w:val="28"/>
          <w:szCs w:val="28"/>
          <w:lang w:val="kk-KZ"/>
        </w:rPr>
        <w:t>9</w:t>
      </w:r>
      <w:r w:rsidRPr="00994807">
        <w:rPr>
          <w:sz w:val="28"/>
          <w:szCs w:val="28"/>
          <w:lang w:val="kk-KZ"/>
        </w:rPr>
        <w:t xml:space="preserve"> ж., № …хаттама </w:t>
      </w:r>
    </w:p>
    <w:p w:rsidR="00431098" w:rsidRPr="00994807" w:rsidRDefault="00431098" w:rsidP="00431098">
      <w:pPr>
        <w:jc w:val="both"/>
        <w:rPr>
          <w:sz w:val="28"/>
          <w:szCs w:val="28"/>
          <w:lang w:val="kk-KZ"/>
        </w:rPr>
      </w:pPr>
    </w:p>
    <w:p w:rsidR="00431098" w:rsidRPr="00994807" w:rsidRDefault="00431098" w:rsidP="00431098">
      <w:pPr>
        <w:ind w:firstLine="720"/>
        <w:jc w:val="both"/>
        <w:rPr>
          <w:sz w:val="28"/>
          <w:szCs w:val="28"/>
          <w:lang w:val="kk-KZ"/>
        </w:rPr>
      </w:pPr>
      <w:r w:rsidRPr="00994807">
        <w:rPr>
          <w:sz w:val="28"/>
          <w:szCs w:val="28"/>
          <w:lang w:val="kk-KZ"/>
        </w:rPr>
        <w:t>Кафедра меңгерушісі     _________________ Г.Н. Нүсіпова</w:t>
      </w:r>
    </w:p>
    <w:p w:rsidR="00431098" w:rsidRPr="00994807" w:rsidRDefault="00431098" w:rsidP="00431098">
      <w:pPr>
        <w:ind w:firstLine="720"/>
        <w:jc w:val="center"/>
        <w:rPr>
          <w:sz w:val="28"/>
          <w:szCs w:val="28"/>
          <w:lang w:val="kk-KZ"/>
        </w:rPr>
      </w:pPr>
      <w:r w:rsidRPr="00994807">
        <w:rPr>
          <w:sz w:val="28"/>
          <w:szCs w:val="28"/>
          <w:lang w:val="kk-KZ"/>
        </w:rPr>
        <w:t>+</w:t>
      </w:r>
    </w:p>
    <w:p w:rsidR="00431098" w:rsidRPr="00994807" w:rsidRDefault="00431098" w:rsidP="00431098">
      <w:pPr>
        <w:rPr>
          <w:szCs w:val="28"/>
          <w:lang w:val="kk-KZ"/>
        </w:rPr>
      </w:pPr>
    </w:p>
    <w:p w:rsidR="00431098" w:rsidRPr="00994807" w:rsidRDefault="00431098" w:rsidP="00431098">
      <w:pPr>
        <w:rPr>
          <w:szCs w:val="28"/>
          <w:lang w:val="kk-KZ"/>
        </w:rPr>
      </w:pPr>
    </w:p>
    <w:p w:rsidR="00431098" w:rsidRPr="00994807" w:rsidRDefault="00431098" w:rsidP="00431098">
      <w:pPr>
        <w:rPr>
          <w:szCs w:val="28"/>
          <w:lang w:val="kk-KZ"/>
        </w:rPr>
      </w:pPr>
    </w:p>
    <w:p w:rsidR="00431098" w:rsidRPr="00994807" w:rsidRDefault="00431098" w:rsidP="00431098">
      <w:pPr>
        <w:rPr>
          <w:szCs w:val="28"/>
          <w:lang w:val="kk-KZ"/>
        </w:rPr>
      </w:pPr>
    </w:p>
    <w:p w:rsidR="00431098" w:rsidRPr="00994807" w:rsidRDefault="00431098" w:rsidP="00431098">
      <w:pPr>
        <w:pStyle w:val="3"/>
        <w:ind w:firstLine="402"/>
        <w:rPr>
          <w:rFonts w:ascii="Times New Roman" w:hAnsi="Times New Roman"/>
          <w:sz w:val="28"/>
          <w:szCs w:val="28"/>
          <w:lang w:val="kk-KZ"/>
        </w:rPr>
      </w:pPr>
    </w:p>
    <w:p w:rsidR="00431098" w:rsidRPr="00994807" w:rsidRDefault="00431098" w:rsidP="00431098">
      <w:pPr>
        <w:pStyle w:val="3"/>
        <w:rPr>
          <w:rFonts w:ascii="Times New Roman" w:hAnsi="Times New Roman"/>
          <w:b w:val="0"/>
          <w:sz w:val="28"/>
          <w:szCs w:val="28"/>
          <w:lang w:val="kk-KZ"/>
        </w:rPr>
      </w:pPr>
      <w:r w:rsidRPr="00994807">
        <w:rPr>
          <w:rFonts w:ascii="Times New Roman" w:hAnsi="Times New Roman"/>
          <w:b w:val="0"/>
          <w:sz w:val="28"/>
          <w:szCs w:val="28"/>
          <w:lang w:val="kk-KZ"/>
        </w:rPr>
        <w:t>Факультеттің әдістемелік бюро</w:t>
      </w:r>
      <w:r w:rsidRPr="00994807">
        <w:rPr>
          <w:rFonts w:ascii="Times New Roman" w:hAnsi="Times New Roman"/>
          <w:lang w:val="kk-KZ"/>
        </w:rPr>
        <w:t xml:space="preserve"> </w:t>
      </w:r>
      <w:r w:rsidRPr="00994807">
        <w:rPr>
          <w:rFonts w:ascii="Times New Roman" w:hAnsi="Times New Roman"/>
          <w:b w:val="0"/>
          <w:sz w:val="28"/>
          <w:szCs w:val="28"/>
          <w:lang w:val="kk-KZ"/>
        </w:rPr>
        <w:t xml:space="preserve">мәжілісінде ұсынылды </w:t>
      </w:r>
    </w:p>
    <w:p w:rsidR="00431098" w:rsidRPr="00994807" w:rsidRDefault="00431098" w:rsidP="00431098">
      <w:pPr>
        <w:rPr>
          <w:sz w:val="28"/>
          <w:szCs w:val="28"/>
          <w:lang w:val="kk-KZ"/>
        </w:rPr>
      </w:pPr>
      <w:r>
        <w:rPr>
          <w:sz w:val="28"/>
          <w:szCs w:val="28"/>
          <w:lang w:val="kk-KZ"/>
        </w:rPr>
        <w:t>«____»  ___________ 2019</w:t>
      </w:r>
      <w:r w:rsidRPr="00994807">
        <w:rPr>
          <w:sz w:val="28"/>
          <w:szCs w:val="28"/>
          <w:lang w:val="kk-KZ"/>
        </w:rPr>
        <w:t xml:space="preserve"> ж.,  № …хаттама </w:t>
      </w:r>
    </w:p>
    <w:p w:rsidR="00431098" w:rsidRPr="00994807" w:rsidRDefault="00431098" w:rsidP="00431098">
      <w:pPr>
        <w:rPr>
          <w:sz w:val="28"/>
          <w:szCs w:val="28"/>
          <w:lang w:val="kk-KZ"/>
        </w:rPr>
      </w:pPr>
    </w:p>
    <w:p w:rsidR="00431098" w:rsidRPr="00994807" w:rsidRDefault="00431098" w:rsidP="00431098">
      <w:pPr>
        <w:rPr>
          <w:sz w:val="28"/>
          <w:szCs w:val="28"/>
          <w:lang w:val="kk-KZ"/>
        </w:rPr>
      </w:pPr>
      <w:r w:rsidRPr="00994807">
        <w:rPr>
          <w:sz w:val="28"/>
          <w:szCs w:val="28"/>
          <w:lang w:val="kk-KZ"/>
        </w:rPr>
        <w:t>Факультет әдістемелік</w:t>
      </w:r>
      <w:r>
        <w:rPr>
          <w:sz w:val="28"/>
          <w:szCs w:val="28"/>
          <w:lang w:val="kk-KZ"/>
        </w:rPr>
        <w:t xml:space="preserve"> бюросының төрайымы    ____</w:t>
      </w:r>
      <w:r w:rsidRPr="00994807">
        <w:rPr>
          <w:sz w:val="28"/>
          <w:szCs w:val="28"/>
          <w:lang w:val="kk-KZ"/>
        </w:rPr>
        <w:t>_____</w:t>
      </w:r>
      <w:r>
        <w:rPr>
          <w:sz w:val="28"/>
          <w:szCs w:val="28"/>
          <w:lang w:val="kk-KZ"/>
        </w:rPr>
        <w:t>Сағымбай Ө.Ж.</w:t>
      </w:r>
    </w:p>
    <w:p w:rsidR="00431098" w:rsidRPr="00994807" w:rsidRDefault="00431098" w:rsidP="00431098">
      <w:pPr>
        <w:rPr>
          <w:sz w:val="28"/>
          <w:szCs w:val="28"/>
          <w:lang w:val="kk-KZ"/>
        </w:rPr>
      </w:pPr>
      <w:r w:rsidRPr="00994807">
        <w:rPr>
          <w:sz w:val="28"/>
          <w:szCs w:val="28"/>
          <w:lang w:val="kk-KZ"/>
        </w:rPr>
        <w:t xml:space="preserve">      </w:t>
      </w:r>
      <w:r w:rsidRPr="00994807">
        <w:rPr>
          <w:sz w:val="28"/>
          <w:szCs w:val="28"/>
          <w:lang w:val="kk-KZ"/>
        </w:rPr>
        <w:tab/>
      </w:r>
      <w:r w:rsidRPr="00994807">
        <w:rPr>
          <w:sz w:val="28"/>
          <w:szCs w:val="28"/>
          <w:lang w:val="kk-KZ"/>
        </w:rPr>
        <w:tab/>
      </w:r>
      <w:r w:rsidRPr="00994807">
        <w:rPr>
          <w:sz w:val="28"/>
          <w:szCs w:val="28"/>
          <w:lang w:val="kk-KZ"/>
        </w:rPr>
        <w:tab/>
      </w:r>
    </w:p>
    <w:p w:rsidR="00431098" w:rsidRPr="00994807" w:rsidRDefault="00431098" w:rsidP="00431098">
      <w:pPr>
        <w:rPr>
          <w:sz w:val="28"/>
          <w:szCs w:val="28"/>
          <w:lang w:val="kk-KZ" w:eastAsia="ko-KR"/>
        </w:rPr>
      </w:pPr>
    </w:p>
    <w:p w:rsidR="00431098" w:rsidRPr="00994807" w:rsidRDefault="00431098" w:rsidP="00431098">
      <w:pPr>
        <w:rPr>
          <w:sz w:val="28"/>
          <w:lang w:val="kk-KZ" w:eastAsia="ko-KR"/>
        </w:rPr>
      </w:pPr>
    </w:p>
    <w:p w:rsidR="00431098" w:rsidRPr="00994807" w:rsidRDefault="00431098" w:rsidP="00431098">
      <w:pPr>
        <w:rPr>
          <w:sz w:val="28"/>
          <w:lang w:val="kk-KZ" w:eastAsia="ko-KR"/>
        </w:rPr>
      </w:pPr>
    </w:p>
    <w:p w:rsidR="00431098" w:rsidRPr="00994807" w:rsidRDefault="00431098" w:rsidP="00431098">
      <w:pPr>
        <w:rPr>
          <w:sz w:val="28"/>
          <w:lang w:val="kk-KZ" w:eastAsia="ko-KR"/>
        </w:rPr>
      </w:pPr>
    </w:p>
    <w:p w:rsidR="00431098" w:rsidRPr="00994807" w:rsidRDefault="00431098" w:rsidP="00431098">
      <w:pPr>
        <w:rPr>
          <w:sz w:val="28"/>
          <w:lang w:val="kk-KZ" w:eastAsia="ko-KR"/>
        </w:rPr>
      </w:pPr>
    </w:p>
    <w:p w:rsidR="00431098" w:rsidRPr="00994807" w:rsidRDefault="00431098" w:rsidP="00431098">
      <w:pPr>
        <w:rPr>
          <w:sz w:val="28"/>
          <w:lang w:val="kk-KZ" w:eastAsia="ko-KR"/>
        </w:rPr>
      </w:pPr>
    </w:p>
    <w:p w:rsidR="00431098" w:rsidRPr="00994807" w:rsidRDefault="00431098" w:rsidP="00431098">
      <w:pPr>
        <w:rPr>
          <w:sz w:val="28"/>
          <w:lang w:val="kk-KZ" w:eastAsia="ko-KR"/>
        </w:rPr>
      </w:pPr>
    </w:p>
    <w:p w:rsidR="00431098" w:rsidRPr="00994807" w:rsidRDefault="00431098" w:rsidP="00431098">
      <w:pPr>
        <w:rPr>
          <w:sz w:val="28"/>
          <w:lang w:val="kk-KZ" w:eastAsia="ko-KR"/>
        </w:rPr>
      </w:pPr>
    </w:p>
    <w:p w:rsidR="00431098" w:rsidRPr="00994807" w:rsidRDefault="00431098" w:rsidP="00431098">
      <w:pPr>
        <w:rPr>
          <w:sz w:val="28"/>
          <w:lang w:val="kk-KZ" w:eastAsia="ko-KR"/>
        </w:rPr>
      </w:pPr>
    </w:p>
    <w:p w:rsidR="00431098" w:rsidRPr="00994807" w:rsidRDefault="00431098" w:rsidP="00431098">
      <w:pPr>
        <w:rPr>
          <w:sz w:val="28"/>
          <w:lang w:val="kk-KZ" w:eastAsia="ko-KR"/>
        </w:rPr>
      </w:pPr>
    </w:p>
    <w:p w:rsidR="00431098" w:rsidRPr="00994807" w:rsidRDefault="00431098" w:rsidP="00431098">
      <w:pPr>
        <w:rPr>
          <w:sz w:val="28"/>
          <w:lang w:val="kk-KZ" w:eastAsia="ko-KR"/>
        </w:rPr>
      </w:pPr>
    </w:p>
    <w:p w:rsidR="00431098" w:rsidRPr="00994807" w:rsidRDefault="00431098" w:rsidP="00431098">
      <w:pPr>
        <w:rPr>
          <w:sz w:val="28"/>
          <w:lang w:val="kk-KZ" w:eastAsia="ko-KR"/>
        </w:rPr>
      </w:pPr>
    </w:p>
    <w:p w:rsidR="00431098" w:rsidRPr="00994807" w:rsidRDefault="00431098" w:rsidP="00431098">
      <w:pPr>
        <w:rPr>
          <w:sz w:val="28"/>
          <w:lang w:val="kk-KZ" w:eastAsia="ko-KR"/>
        </w:rPr>
      </w:pPr>
    </w:p>
    <w:p w:rsidR="00431098" w:rsidRPr="00994807" w:rsidRDefault="00431098" w:rsidP="00431098">
      <w:pPr>
        <w:rPr>
          <w:sz w:val="28"/>
          <w:lang w:val="kk-KZ" w:eastAsia="ko-KR"/>
        </w:rPr>
      </w:pPr>
    </w:p>
    <w:p w:rsidR="00431098" w:rsidRPr="00994807" w:rsidRDefault="00431098" w:rsidP="00431098">
      <w:pPr>
        <w:rPr>
          <w:i/>
          <w:sz w:val="28"/>
          <w:szCs w:val="28"/>
          <w:lang w:val="kk-KZ"/>
        </w:rPr>
      </w:pPr>
    </w:p>
    <w:p w:rsidR="00431098" w:rsidRPr="00994807" w:rsidRDefault="00431098" w:rsidP="00431098">
      <w:pPr>
        <w:jc w:val="center"/>
        <w:rPr>
          <w:lang w:val="kk-KZ"/>
        </w:rPr>
      </w:pPr>
    </w:p>
    <w:p w:rsidR="00431098" w:rsidRPr="00994807" w:rsidRDefault="00431098" w:rsidP="00431098">
      <w:pPr>
        <w:autoSpaceDE w:val="0"/>
        <w:autoSpaceDN w:val="0"/>
        <w:adjustRightInd w:val="0"/>
        <w:jc w:val="center"/>
        <w:rPr>
          <w:b/>
          <w:bCs/>
          <w:sz w:val="28"/>
          <w:szCs w:val="28"/>
          <w:lang w:val="kk-KZ"/>
        </w:rPr>
      </w:pPr>
    </w:p>
    <w:p w:rsidR="00431098" w:rsidRPr="00273E52" w:rsidRDefault="00431098" w:rsidP="00431098">
      <w:pPr>
        <w:autoSpaceDE w:val="0"/>
        <w:autoSpaceDN w:val="0"/>
        <w:adjustRightInd w:val="0"/>
        <w:jc w:val="center"/>
        <w:rPr>
          <w:b/>
          <w:bCs/>
          <w:lang w:val="kk-KZ"/>
        </w:rPr>
      </w:pPr>
      <w:r w:rsidRPr="00273E52">
        <w:rPr>
          <w:b/>
          <w:bCs/>
          <w:lang w:val="kk-KZ"/>
        </w:rPr>
        <w:lastRenderedPageBreak/>
        <w:t xml:space="preserve">   Әл-Фараби атындағы Қазақ ұлттық универститеті</w:t>
      </w:r>
    </w:p>
    <w:p w:rsidR="00431098" w:rsidRPr="00431098" w:rsidRDefault="00431098" w:rsidP="00431098">
      <w:pPr>
        <w:autoSpaceDE w:val="0"/>
        <w:autoSpaceDN w:val="0"/>
        <w:adjustRightInd w:val="0"/>
        <w:jc w:val="center"/>
        <w:rPr>
          <w:b/>
          <w:bCs/>
          <w:lang w:val="kk-KZ"/>
        </w:rPr>
      </w:pPr>
      <w:r w:rsidRPr="00273E52">
        <w:rPr>
          <w:b/>
          <w:bCs/>
          <w:lang w:val="kk-KZ"/>
        </w:rPr>
        <w:t xml:space="preserve"> </w:t>
      </w:r>
      <w:r w:rsidRPr="00431098">
        <w:rPr>
          <w:b/>
          <w:bCs/>
          <w:lang w:val="kk-KZ"/>
        </w:rPr>
        <w:t>География және табиғатты пайдалануфакультеті</w:t>
      </w:r>
    </w:p>
    <w:p w:rsidR="00431098" w:rsidRPr="00273E52" w:rsidRDefault="00431098" w:rsidP="00431098">
      <w:pPr>
        <w:autoSpaceDE w:val="0"/>
        <w:autoSpaceDN w:val="0"/>
        <w:adjustRightInd w:val="0"/>
        <w:jc w:val="center"/>
        <w:rPr>
          <w:b/>
          <w:bCs/>
          <w:lang w:val="kk-KZ"/>
        </w:rPr>
      </w:pPr>
      <w:r w:rsidRPr="00431098">
        <w:rPr>
          <w:b/>
          <w:bCs/>
          <w:lang w:val="kk-KZ"/>
        </w:rPr>
        <w:t>География, жерге орналастыру және кадастр кафедрасы</w:t>
      </w:r>
    </w:p>
    <w:p w:rsidR="00431098" w:rsidRPr="00431098" w:rsidRDefault="00431098" w:rsidP="00431098">
      <w:pPr>
        <w:autoSpaceDE w:val="0"/>
        <w:autoSpaceDN w:val="0"/>
        <w:adjustRightInd w:val="0"/>
        <w:jc w:val="center"/>
        <w:rPr>
          <w:b/>
          <w:bCs/>
          <w:lang w:val="kk-KZ"/>
        </w:rPr>
      </w:pPr>
    </w:p>
    <w:p w:rsidR="00431098" w:rsidRPr="00431098" w:rsidRDefault="00431098" w:rsidP="00431098">
      <w:pPr>
        <w:autoSpaceDE w:val="0"/>
        <w:autoSpaceDN w:val="0"/>
        <w:adjustRightInd w:val="0"/>
        <w:jc w:val="center"/>
        <w:rPr>
          <w:b/>
          <w:bCs/>
          <w:lang w:val="kk-KZ"/>
        </w:rPr>
      </w:pPr>
      <w:r w:rsidRPr="00431098">
        <w:rPr>
          <w:b/>
          <w:bCs/>
          <w:lang w:val="kk-KZ"/>
        </w:rPr>
        <w:t>Силлабус</w:t>
      </w:r>
    </w:p>
    <w:p w:rsidR="00431098" w:rsidRPr="00273E52" w:rsidRDefault="00431098" w:rsidP="00431098">
      <w:pPr>
        <w:jc w:val="center"/>
        <w:rPr>
          <w:b/>
          <w:bCs/>
          <w:lang w:val="kk-KZ"/>
        </w:rPr>
      </w:pPr>
      <w:r w:rsidRPr="00273E52">
        <w:rPr>
          <w:b/>
          <w:bCs/>
          <w:lang w:val="kk-KZ"/>
        </w:rPr>
        <w:t>Күзгі семестр</w:t>
      </w:r>
      <w:r w:rsidRPr="00431098">
        <w:rPr>
          <w:b/>
          <w:bCs/>
          <w:lang w:val="kk-KZ"/>
        </w:rPr>
        <w:t xml:space="preserve">  2019-2020 </w:t>
      </w:r>
      <w:r w:rsidRPr="00273E52">
        <w:rPr>
          <w:b/>
          <w:bCs/>
          <w:lang w:val="kk-KZ"/>
        </w:rPr>
        <w:t>оқу жылы</w:t>
      </w:r>
    </w:p>
    <w:p w:rsidR="00431098" w:rsidRPr="00431098" w:rsidRDefault="00431098" w:rsidP="00431098">
      <w:pPr>
        <w:autoSpaceDE w:val="0"/>
        <w:autoSpaceDN w:val="0"/>
        <w:adjustRightInd w:val="0"/>
        <w:jc w:val="center"/>
        <w:rPr>
          <w:bCs/>
          <w:lang w:val="kk-KZ"/>
        </w:rPr>
      </w:pPr>
    </w:p>
    <w:p w:rsidR="00431098" w:rsidRPr="00431098" w:rsidRDefault="00431098" w:rsidP="00431098">
      <w:pPr>
        <w:autoSpaceDE w:val="0"/>
        <w:autoSpaceDN w:val="0"/>
        <w:adjustRightInd w:val="0"/>
        <w:rPr>
          <w:bCs/>
          <w:lang w:val="kk-KZ"/>
        </w:rPr>
      </w:pPr>
      <w:r w:rsidRPr="00273E52">
        <w:rPr>
          <w:bCs/>
          <w:iCs/>
          <w:lang w:val="kk-KZ"/>
        </w:rPr>
        <w:t>Курс бойынша академиялық ақпарат</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2"/>
        <w:gridCol w:w="141"/>
        <w:gridCol w:w="81"/>
        <w:gridCol w:w="1834"/>
        <w:gridCol w:w="131"/>
        <w:gridCol w:w="720"/>
        <w:gridCol w:w="850"/>
        <w:gridCol w:w="353"/>
        <w:gridCol w:w="781"/>
        <w:gridCol w:w="266"/>
        <w:gridCol w:w="654"/>
        <w:gridCol w:w="72"/>
        <w:gridCol w:w="993"/>
        <w:gridCol w:w="1275"/>
      </w:tblGrid>
      <w:tr w:rsidR="00431098" w:rsidRPr="00273E52" w:rsidTr="009067C5">
        <w:trPr>
          <w:trHeight w:val="265"/>
        </w:trPr>
        <w:tc>
          <w:tcPr>
            <w:tcW w:w="1772" w:type="dxa"/>
            <w:vMerge w:val="restart"/>
            <w:tcBorders>
              <w:top w:val="single" w:sz="4" w:space="0" w:color="000000"/>
              <w:left w:val="single" w:sz="4" w:space="0" w:color="000000"/>
              <w:bottom w:val="single" w:sz="4" w:space="0" w:color="000000"/>
              <w:right w:val="single" w:sz="4" w:space="0" w:color="000000"/>
            </w:tcBorders>
          </w:tcPr>
          <w:p w:rsidR="00431098" w:rsidRPr="00273E52" w:rsidRDefault="00431098" w:rsidP="009067C5">
            <w:proofErr w:type="spellStart"/>
            <w:r w:rsidRPr="00273E52">
              <w:t>Пәннің</w:t>
            </w:r>
            <w:proofErr w:type="spellEnd"/>
            <w:r w:rsidRPr="00273E52">
              <w:t xml:space="preserve"> коды</w:t>
            </w:r>
          </w:p>
        </w:tc>
        <w:tc>
          <w:tcPr>
            <w:tcW w:w="2056" w:type="dxa"/>
            <w:gridSpan w:val="3"/>
            <w:vMerge w:val="restart"/>
            <w:tcBorders>
              <w:top w:val="single" w:sz="4" w:space="0" w:color="000000"/>
              <w:left w:val="single" w:sz="4" w:space="0" w:color="000000"/>
              <w:bottom w:val="single" w:sz="4" w:space="0" w:color="000000"/>
              <w:right w:val="single" w:sz="4" w:space="0" w:color="000000"/>
            </w:tcBorders>
          </w:tcPr>
          <w:p w:rsidR="00431098" w:rsidRPr="00273E52" w:rsidRDefault="00431098" w:rsidP="009067C5">
            <w:proofErr w:type="spellStart"/>
            <w:r w:rsidRPr="00273E52">
              <w:t>Пәннің</w:t>
            </w:r>
            <w:proofErr w:type="spellEnd"/>
            <w:r w:rsidRPr="00273E52">
              <w:t xml:space="preserve"> </w:t>
            </w:r>
            <w:proofErr w:type="spellStart"/>
            <w:r w:rsidRPr="00273E52">
              <w:t>атауы</w:t>
            </w:r>
            <w:proofErr w:type="spellEnd"/>
          </w:p>
        </w:tc>
        <w:tc>
          <w:tcPr>
            <w:tcW w:w="851" w:type="dxa"/>
            <w:gridSpan w:val="2"/>
            <w:vMerge w:val="restart"/>
            <w:tcBorders>
              <w:top w:val="single" w:sz="4" w:space="0" w:color="000000"/>
              <w:left w:val="single" w:sz="4" w:space="0" w:color="000000"/>
              <w:bottom w:val="single" w:sz="4" w:space="0" w:color="000000"/>
              <w:right w:val="single" w:sz="4" w:space="0" w:color="000000"/>
            </w:tcBorders>
          </w:tcPr>
          <w:p w:rsidR="00431098" w:rsidRPr="00273E52" w:rsidRDefault="00431098" w:rsidP="009067C5">
            <w:r w:rsidRPr="00273E52">
              <w:t>Тип</w:t>
            </w:r>
          </w:p>
        </w:tc>
        <w:tc>
          <w:tcPr>
            <w:tcW w:w="2976" w:type="dxa"/>
            <w:gridSpan w:val="6"/>
            <w:tcBorders>
              <w:top w:val="single" w:sz="4" w:space="0" w:color="000000"/>
              <w:left w:val="single" w:sz="4" w:space="0" w:color="000000"/>
              <w:bottom w:val="single" w:sz="4" w:space="0" w:color="000000"/>
              <w:right w:val="single" w:sz="4" w:space="0" w:color="000000"/>
            </w:tcBorders>
          </w:tcPr>
          <w:p w:rsidR="00431098" w:rsidRPr="00273E52" w:rsidRDefault="00431098" w:rsidP="009067C5">
            <w:proofErr w:type="spellStart"/>
            <w:r w:rsidRPr="00273E52">
              <w:t>Аптадағы</w:t>
            </w:r>
            <w:proofErr w:type="spellEnd"/>
            <w:r w:rsidRPr="00273E52">
              <w:t xml:space="preserve"> </w:t>
            </w:r>
            <w:proofErr w:type="spellStart"/>
            <w:r w:rsidRPr="00273E52">
              <w:t>сағат</w:t>
            </w:r>
            <w:proofErr w:type="spellEnd"/>
            <w:r w:rsidRPr="00273E52">
              <w:t xml:space="preserve"> </w:t>
            </w:r>
            <w:proofErr w:type="spellStart"/>
            <w:r w:rsidRPr="00273E52">
              <w:t>көлемі</w:t>
            </w:r>
            <w:proofErr w:type="spellEnd"/>
          </w:p>
        </w:tc>
        <w:tc>
          <w:tcPr>
            <w:tcW w:w="993" w:type="dxa"/>
            <w:vMerge w:val="restart"/>
            <w:tcBorders>
              <w:top w:val="single" w:sz="4" w:space="0" w:color="000000"/>
              <w:left w:val="single" w:sz="4" w:space="0" w:color="000000"/>
              <w:bottom w:val="single" w:sz="4" w:space="0" w:color="000000"/>
              <w:right w:val="single" w:sz="4" w:space="0" w:color="000000"/>
            </w:tcBorders>
          </w:tcPr>
          <w:p w:rsidR="00431098" w:rsidRPr="00273E52" w:rsidRDefault="00431098" w:rsidP="009067C5">
            <w:r w:rsidRPr="00273E52">
              <w:t xml:space="preserve"> Кредит саны</w:t>
            </w:r>
          </w:p>
        </w:tc>
        <w:tc>
          <w:tcPr>
            <w:tcW w:w="1275" w:type="dxa"/>
            <w:vMerge w:val="restart"/>
            <w:tcBorders>
              <w:top w:val="single" w:sz="4" w:space="0" w:color="000000"/>
              <w:left w:val="single" w:sz="4" w:space="0" w:color="000000"/>
              <w:bottom w:val="single" w:sz="4" w:space="0" w:color="000000"/>
              <w:right w:val="single" w:sz="4" w:space="0" w:color="000000"/>
            </w:tcBorders>
          </w:tcPr>
          <w:p w:rsidR="00431098" w:rsidRPr="00273E52" w:rsidRDefault="00431098" w:rsidP="009067C5">
            <w:r w:rsidRPr="00273E52">
              <w:t>ECTS</w:t>
            </w:r>
          </w:p>
        </w:tc>
      </w:tr>
      <w:tr w:rsidR="00431098" w:rsidRPr="00273E52" w:rsidTr="009067C5">
        <w:trPr>
          <w:trHeight w:val="265"/>
        </w:trPr>
        <w:tc>
          <w:tcPr>
            <w:tcW w:w="1772" w:type="dxa"/>
            <w:vMerge/>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rPr>
                <w:bCs/>
              </w:rPr>
            </w:pPr>
          </w:p>
        </w:tc>
        <w:tc>
          <w:tcPr>
            <w:tcW w:w="2056" w:type="dxa"/>
            <w:gridSpan w:val="3"/>
            <w:vMerge/>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rPr>
                <w:bCs/>
              </w:rPr>
            </w:pPr>
          </w:p>
        </w:tc>
        <w:tc>
          <w:tcPr>
            <w:tcW w:w="851" w:type="dxa"/>
            <w:gridSpan w:val="2"/>
            <w:vMerge/>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rPr>
                <w:bCs/>
              </w:rPr>
            </w:pPr>
          </w:p>
        </w:tc>
        <w:tc>
          <w:tcPr>
            <w:tcW w:w="850" w:type="dxa"/>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rPr>
                <w:bCs/>
              </w:rPr>
            </w:pPr>
            <w:r w:rsidRPr="00273E52">
              <w:t>Лек</w:t>
            </w:r>
          </w:p>
        </w:tc>
        <w:tc>
          <w:tcPr>
            <w:tcW w:w="1134" w:type="dxa"/>
            <w:gridSpan w:val="2"/>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rPr>
                <w:bCs/>
              </w:rPr>
            </w:pPr>
            <w:proofErr w:type="spellStart"/>
            <w:r w:rsidRPr="00273E52">
              <w:t>Практ</w:t>
            </w:r>
            <w:proofErr w:type="spellEnd"/>
          </w:p>
        </w:tc>
        <w:tc>
          <w:tcPr>
            <w:tcW w:w="992" w:type="dxa"/>
            <w:gridSpan w:val="3"/>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rPr>
                <w:bCs/>
              </w:rPr>
            </w:pPr>
            <w:proofErr w:type="spellStart"/>
            <w:r w:rsidRPr="00273E52">
              <w:t>Лаб</w:t>
            </w:r>
            <w:proofErr w:type="spellEnd"/>
          </w:p>
        </w:tc>
        <w:tc>
          <w:tcPr>
            <w:tcW w:w="993" w:type="dxa"/>
            <w:vMerge/>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rPr>
                <w:bCs/>
              </w:rPr>
            </w:pPr>
          </w:p>
        </w:tc>
        <w:tc>
          <w:tcPr>
            <w:tcW w:w="1275" w:type="dxa"/>
            <w:vMerge/>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rPr>
                <w:bCs/>
              </w:rPr>
            </w:pPr>
          </w:p>
        </w:tc>
      </w:tr>
      <w:tr w:rsidR="00431098" w:rsidRPr="00273E52" w:rsidTr="009067C5">
        <w:tc>
          <w:tcPr>
            <w:tcW w:w="1772" w:type="dxa"/>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contextualSpacing/>
              <w:jc w:val="center"/>
            </w:pPr>
          </w:p>
          <w:p w:rsidR="00431098" w:rsidRPr="00273E52" w:rsidRDefault="00431098" w:rsidP="009067C5">
            <w:pPr>
              <w:autoSpaceDE w:val="0"/>
              <w:autoSpaceDN w:val="0"/>
              <w:adjustRightInd w:val="0"/>
              <w:contextualSpacing/>
              <w:jc w:val="center"/>
            </w:pPr>
            <w:r>
              <w:rPr>
                <w:lang w:val="en-US"/>
              </w:rPr>
              <w:t>KAOZOTELO 7202</w:t>
            </w:r>
          </w:p>
        </w:tc>
        <w:tc>
          <w:tcPr>
            <w:tcW w:w="2056" w:type="dxa"/>
            <w:gridSpan w:val="3"/>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contextualSpacing/>
              <w:rPr>
                <w:lang w:val="kk-KZ"/>
              </w:rPr>
            </w:pPr>
            <w:r w:rsidRPr="00431098">
              <w:rPr>
                <w:lang w:val="kk-KZ"/>
              </w:rPr>
              <w:t>Жерді жүйелі агроэкологиялық бағалау және аймақты эклогиялық-ландшафтық негізде ұйымдастыру</w:t>
            </w:r>
          </w:p>
        </w:tc>
        <w:tc>
          <w:tcPr>
            <w:tcW w:w="851" w:type="dxa"/>
            <w:gridSpan w:val="2"/>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contextualSpacing/>
              <w:jc w:val="center"/>
            </w:pPr>
            <w:r w:rsidRPr="00273E52">
              <w:t>ОК</w:t>
            </w:r>
          </w:p>
        </w:tc>
        <w:tc>
          <w:tcPr>
            <w:tcW w:w="850" w:type="dxa"/>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contextualSpacing/>
              <w:jc w:val="center"/>
            </w:pPr>
            <w:r w:rsidRPr="00273E52">
              <w:t>2</w:t>
            </w:r>
          </w:p>
        </w:tc>
        <w:tc>
          <w:tcPr>
            <w:tcW w:w="1134" w:type="dxa"/>
            <w:gridSpan w:val="2"/>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contextualSpacing/>
              <w:jc w:val="center"/>
            </w:pPr>
            <w:r w:rsidRPr="00273E52">
              <w:t>1</w:t>
            </w:r>
          </w:p>
        </w:tc>
        <w:tc>
          <w:tcPr>
            <w:tcW w:w="992" w:type="dxa"/>
            <w:gridSpan w:val="3"/>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contextualSpacing/>
              <w:jc w:val="center"/>
            </w:pPr>
            <w:r w:rsidRPr="00273E52">
              <w:t>0</w:t>
            </w:r>
          </w:p>
        </w:tc>
        <w:tc>
          <w:tcPr>
            <w:tcW w:w="993" w:type="dxa"/>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contextualSpacing/>
              <w:jc w:val="center"/>
            </w:pPr>
            <w:r w:rsidRPr="00273E52">
              <w:t>3</w:t>
            </w:r>
          </w:p>
        </w:tc>
        <w:tc>
          <w:tcPr>
            <w:tcW w:w="1275" w:type="dxa"/>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contextualSpacing/>
              <w:jc w:val="center"/>
            </w:pPr>
            <w:r w:rsidRPr="00273E52">
              <w:t>5</w:t>
            </w:r>
          </w:p>
        </w:tc>
      </w:tr>
      <w:tr w:rsidR="00431098" w:rsidRPr="00273E52" w:rsidTr="009067C5">
        <w:tc>
          <w:tcPr>
            <w:tcW w:w="1913" w:type="dxa"/>
            <w:gridSpan w:val="2"/>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rPr>
                <w:bCs/>
                <w:lang w:val="kk-KZ"/>
              </w:rPr>
            </w:pPr>
            <w:r w:rsidRPr="00273E52">
              <w:rPr>
                <w:bCs/>
                <w:lang w:val="kk-KZ"/>
              </w:rPr>
              <w:t xml:space="preserve">Дәріскер </w:t>
            </w:r>
          </w:p>
        </w:tc>
        <w:tc>
          <w:tcPr>
            <w:tcW w:w="3969" w:type="dxa"/>
            <w:gridSpan w:val="6"/>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jc w:val="both"/>
            </w:pPr>
            <w:r w:rsidRPr="00431098">
              <w:rPr>
                <w:bCs/>
                <w:lang w:val="kk-KZ"/>
              </w:rPr>
              <w:t>г.ғ.д., профессор Асқарова  М.А.</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rPr>
                <w:bCs/>
              </w:rPr>
            </w:pPr>
            <w:r w:rsidRPr="00273E52">
              <w:rPr>
                <w:bCs/>
              </w:rPr>
              <w:t>Офис-часы</w:t>
            </w:r>
          </w:p>
          <w:p w:rsidR="00431098" w:rsidRPr="00273E52" w:rsidRDefault="00431098" w:rsidP="009067C5">
            <w:pPr>
              <w:autoSpaceDE w:val="0"/>
              <w:autoSpaceDN w:val="0"/>
              <w:adjustRightInd w:val="0"/>
              <w:rPr>
                <w:bCs/>
              </w:rPr>
            </w:pPr>
          </w:p>
        </w:tc>
        <w:tc>
          <w:tcPr>
            <w:tcW w:w="2340" w:type="dxa"/>
            <w:gridSpan w:val="3"/>
            <w:vMerge w:val="restart"/>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rPr>
                <w:lang w:val="kk-KZ"/>
              </w:rPr>
            </w:pPr>
            <w:r w:rsidRPr="00273E52">
              <w:rPr>
                <w:lang w:val="kk-KZ"/>
              </w:rPr>
              <w:t>Кесте бойынша</w:t>
            </w:r>
          </w:p>
        </w:tc>
      </w:tr>
      <w:tr w:rsidR="00431098" w:rsidRPr="00273E52" w:rsidTr="009067C5">
        <w:tc>
          <w:tcPr>
            <w:tcW w:w="1913" w:type="dxa"/>
            <w:gridSpan w:val="2"/>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rPr>
                <w:bCs/>
              </w:rPr>
            </w:pPr>
            <w:r w:rsidRPr="00273E52">
              <w:rPr>
                <w:bCs/>
                <w:lang w:val="en-US"/>
              </w:rPr>
              <w:t>e</w:t>
            </w:r>
            <w:r w:rsidRPr="00273E52">
              <w:rPr>
                <w:bCs/>
              </w:rPr>
              <w:t>-</w:t>
            </w:r>
            <w:r w:rsidRPr="00273E52">
              <w:rPr>
                <w:bCs/>
                <w:lang w:val="en-US"/>
              </w:rPr>
              <w:t>mail</w:t>
            </w:r>
          </w:p>
        </w:tc>
        <w:tc>
          <w:tcPr>
            <w:tcW w:w="3969" w:type="dxa"/>
            <w:gridSpan w:val="6"/>
            <w:tcBorders>
              <w:top w:val="single" w:sz="4" w:space="0" w:color="000000"/>
              <w:left w:val="single" w:sz="4" w:space="0" w:color="000000"/>
              <w:bottom w:val="single" w:sz="4" w:space="0" w:color="000000"/>
              <w:right w:val="single" w:sz="4" w:space="0" w:color="000000"/>
            </w:tcBorders>
          </w:tcPr>
          <w:p w:rsidR="00431098" w:rsidRPr="00431098" w:rsidRDefault="00431098" w:rsidP="00431098">
            <w:pPr>
              <w:jc w:val="both"/>
              <w:rPr>
                <w:u w:val="single"/>
              </w:rPr>
            </w:pPr>
            <w:hyperlink r:id="rId5" w:history="1">
              <w:r w:rsidRPr="00404151">
                <w:rPr>
                  <w:rStyle w:val="a4"/>
                  <w:lang w:val="en-US"/>
                </w:rPr>
                <w:t>maulken</w:t>
              </w:r>
              <w:r w:rsidRPr="00404151">
                <w:rPr>
                  <w:rStyle w:val="a4"/>
                </w:rPr>
                <w:t>@</w:t>
              </w:r>
              <w:r w:rsidRPr="00404151">
                <w:rPr>
                  <w:rStyle w:val="a4"/>
                  <w:lang w:val="en-US"/>
                </w:rPr>
                <w:t>mail</w:t>
              </w:r>
              <w:r w:rsidRPr="00404151">
                <w:rPr>
                  <w:rStyle w:val="a4"/>
                </w:rPr>
                <w:t>.</w:t>
              </w:r>
              <w:proofErr w:type="spellStart"/>
              <w:r w:rsidRPr="00404151">
                <w:rPr>
                  <w:rStyle w:val="a4"/>
                  <w:lang w:val="en-US"/>
                </w:rPr>
                <w:t>ru</w:t>
              </w:r>
              <w:proofErr w:type="spellEnd"/>
            </w:hyperlink>
            <w:r>
              <w:rPr>
                <w:u w:val="single"/>
                <w:lang w:val="en-US"/>
              </w:rPr>
              <w:t xml:space="preserve"> </w:t>
            </w:r>
            <w:hyperlink r:id="rId6" w:history="1"/>
            <w:r w:rsidRPr="00431098">
              <w:rPr>
                <w:u w:val="single"/>
              </w:rPr>
              <w:t xml:space="preserve"> </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rPr>
                <w:bCs/>
              </w:rPr>
            </w:pPr>
          </w:p>
        </w:tc>
        <w:tc>
          <w:tcPr>
            <w:tcW w:w="2340" w:type="dxa"/>
            <w:gridSpan w:val="3"/>
            <w:vMerge/>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pPr>
          </w:p>
        </w:tc>
      </w:tr>
      <w:tr w:rsidR="00431098" w:rsidRPr="00273E52" w:rsidTr="009067C5">
        <w:tc>
          <w:tcPr>
            <w:tcW w:w="1913" w:type="dxa"/>
            <w:gridSpan w:val="2"/>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rPr>
                <w:bCs/>
              </w:rPr>
            </w:pPr>
            <w:r w:rsidRPr="00273E52">
              <w:rPr>
                <w:bCs/>
              </w:rPr>
              <w:t xml:space="preserve">Телефоны </w:t>
            </w:r>
          </w:p>
        </w:tc>
        <w:tc>
          <w:tcPr>
            <w:tcW w:w="3969" w:type="dxa"/>
            <w:gridSpan w:val="6"/>
            <w:tcBorders>
              <w:top w:val="single" w:sz="4" w:space="0" w:color="000000"/>
              <w:left w:val="single" w:sz="4" w:space="0" w:color="000000"/>
              <w:bottom w:val="single" w:sz="4" w:space="0" w:color="000000"/>
              <w:right w:val="single" w:sz="4" w:space="0" w:color="000000"/>
            </w:tcBorders>
          </w:tcPr>
          <w:p w:rsidR="00431098" w:rsidRPr="00431098" w:rsidRDefault="00431098" w:rsidP="009067C5">
            <w:pPr>
              <w:jc w:val="both"/>
            </w:pPr>
            <w:r w:rsidRPr="00273E52">
              <w:t>+</w:t>
            </w:r>
            <w:r w:rsidRPr="00273E52">
              <w:rPr>
                <w:lang w:val="kk-KZ"/>
              </w:rPr>
              <w:t xml:space="preserve"> </w:t>
            </w:r>
            <w:r w:rsidRPr="00273E52">
              <w:t>7</w:t>
            </w:r>
            <w:r w:rsidRPr="00273E52">
              <w:rPr>
                <w:lang w:val="kk-KZ"/>
              </w:rPr>
              <w:t>(</w:t>
            </w:r>
            <w:r>
              <w:t>701</w:t>
            </w:r>
            <w:r w:rsidRPr="00273E52">
              <w:rPr>
                <w:lang w:val="kk-KZ"/>
              </w:rPr>
              <w:t>)</w:t>
            </w:r>
            <w:r w:rsidRPr="00273E52">
              <w:t xml:space="preserve"> </w:t>
            </w:r>
            <w:r w:rsidRPr="00431098">
              <w:t>767 98 26</w:t>
            </w:r>
          </w:p>
          <w:p w:rsidR="00431098" w:rsidRPr="00273E52" w:rsidRDefault="00431098" w:rsidP="009067C5">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rPr>
                <w:bCs/>
              </w:rPr>
            </w:pPr>
            <w:r w:rsidRPr="00273E52">
              <w:rPr>
                <w:bCs/>
              </w:rPr>
              <w:t xml:space="preserve">Аудитория </w:t>
            </w:r>
          </w:p>
          <w:p w:rsidR="00431098" w:rsidRPr="00273E52" w:rsidRDefault="00431098" w:rsidP="009067C5">
            <w:pPr>
              <w:autoSpaceDE w:val="0"/>
              <w:autoSpaceDN w:val="0"/>
              <w:adjustRightInd w:val="0"/>
              <w:rPr>
                <w:bCs/>
              </w:rPr>
            </w:pPr>
          </w:p>
        </w:tc>
        <w:tc>
          <w:tcPr>
            <w:tcW w:w="2340" w:type="dxa"/>
            <w:gridSpan w:val="3"/>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rPr>
                <w:lang w:val="kk-KZ"/>
              </w:rPr>
            </w:pPr>
            <w:r w:rsidRPr="00273E52">
              <w:rPr>
                <w:lang w:val="kk-KZ"/>
              </w:rPr>
              <w:t>102</w:t>
            </w:r>
          </w:p>
        </w:tc>
      </w:tr>
      <w:tr w:rsidR="00431098" w:rsidRPr="00273E52" w:rsidTr="009067C5">
        <w:tc>
          <w:tcPr>
            <w:tcW w:w="1913" w:type="dxa"/>
            <w:gridSpan w:val="2"/>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rPr>
                <w:bCs/>
              </w:rPr>
            </w:pPr>
            <w:r w:rsidRPr="00273E52">
              <w:rPr>
                <w:bCs/>
              </w:rPr>
              <w:t>Ассистент</w:t>
            </w:r>
          </w:p>
          <w:p w:rsidR="00431098" w:rsidRPr="00273E52" w:rsidRDefault="00431098" w:rsidP="009067C5">
            <w:pPr>
              <w:autoSpaceDE w:val="0"/>
              <w:autoSpaceDN w:val="0"/>
              <w:adjustRightInd w:val="0"/>
              <w:rPr>
                <w:bCs/>
              </w:rPr>
            </w:pPr>
            <w:r w:rsidRPr="00273E52">
              <w:rPr>
                <w:bCs/>
              </w:rPr>
              <w:t xml:space="preserve">   </w:t>
            </w:r>
          </w:p>
        </w:tc>
        <w:tc>
          <w:tcPr>
            <w:tcW w:w="3969" w:type="dxa"/>
            <w:gridSpan w:val="6"/>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jc w:val="both"/>
            </w:pPr>
            <w:r w:rsidRPr="00431098">
              <w:rPr>
                <w:bCs/>
                <w:lang w:val="kk-KZ"/>
              </w:rPr>
              <w:t>г.ғ.д., профессор Асқарова  М.А.</w:t>
            </w:r>
          </w:p>
        </w:tc>
        <w:tc>
          <w:tcPr>
            <w:tcW w:w="1701" w:type="dxa"/>
            <w:gridSpan w:val="3"/>
            <w:vMerge w:val="restart"/>
            <w:tcBorders>
              <w:top w:val="single" w:sz="4" w:space="0" w:color="000000"/>
              <w:left w:val="single" w:sz="4" w:space="0" w:color="000000"/>
              <w:right w:val="single" w:sz="4" w:space="0" w:color="000000"/>
            </w:tcBorders>
          </w:tcPr>
          <w:p w:rsidR="00431098" w:rsidRPr="00273E52" w:rsidRDefault="00431098" w:rsidP="009067C5">
            <w:pPr>
              <w:autoSpaceDE w:val="0"/>
              <w:autoSpaceDN w:val="0"/>
              <w:adjustRightInd w:val="0"/>
              <w:rPr>
                <w:bCs/>
              </w:rPr>
            </w:pPr>
            <w:r w:rsidRPr="00273E52">
              <w:rPr>
                <w:bCs/>
              </w:rPr>
              <w:t>Офис-часы</w:t>
            </w:r>
          </w:p>
        </w:tc>
        <w:tc>
          <w:tcPr>
            <w:tcW w:w="2340" w:type="dxa"/>
            <w:gridSpan w:val="3"/>
            <w:vMerge w:val="restart"/>
            <w:tcBorders>
              <w:top w:val="single" w:sz="4" w:space="0" w:color="000000"/>
              <w:left w:val="single" w:sz="4" w:space="0" w:color="000000"/>
              <w:right w:val="single" w:sz="4" w:space="0" w:color="000000"/>
            </w:tcBorders>
          </w:tcPr>
          <w:p w:rsidR="00431098" w:rsidRPr="00273E52" w:rsidRDefault="00431098" w:rsidP="009067C5">
            <w:pPr>
              <w:autoSpaceDE w:val="0"/>
              <w:autoSpaceDN w:val="0"/>
              <w:adjustRightInd w:val="0"/>
              <w:jc w:val="center"/>
            </w:pPr>
            <w:r w:rsidRPr="00273E52">
              <w:rPr>
                <w:lang w:val="kk-KZ"/>
              </w:rPr>
              <w:t>Кесте бойынша</w:t>
            </w:r>
          </w:p>
        </w:tc>
      </w:tr>
      <w:tr w:rsidR="00431098" w:rsidRPr="00273E52" w:rsidTr="009067C5">
        <w:tc>
          <w:tcPr>
            <w:tcW w:w="1913" w:type="dxa"/>
            <w:gridSpan w:val="2"/>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rPr>
                <w:bCs/>
              </w:rPr>
            </w:pPr>
            <w:r w:rsidRPr="00273E52">
              <w:rPr>
                <w:bCs/>
                <w:lang w:val="en-US"/>
              </w:rPr>
              <w:t>e</w:t>
            </w:r>
            <w:r w:rsidRPr="00273E52">
              <w:rPr>
                <w:bCs/>
              </w:rPr>
              <w:t>-</w:t>
            </w:r>
            <w:r w:rsidRPr="00273E52">
              <w:rPr>
                <w:bCs/>
                <w:lang w:val="en-US"/>
              </w:rPr>
              <w:t>mail</w:t>
            </w:r>
          </w:p>
        </w:tc>
        <w:tc>
          <w:tcPr>
            <w:tcW w:w="3969" w:type="dxa"/>
            <w:gridSpan w:val="6"/>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jc w:val="both"/>
              <w:rPr>
                <w:u w:val="single"/>
                <w:lang w:val="en-US"/>
              </w:rPr>
            </w:pPr>
            <w:hyperlink r:id="rId7" w:history="1">
              <w:r w:rsidRPr="00404151">
                <w:rPr>
                  <w:rStyle w:val="a4"/>
                  <w:lang w:val="en-US"/>
                </w:rPr>
                <w:t>maulken</w:t>
              </w:r>
              <w:r w:rsidRPr="00404151">
                <w:rPr>
                  <w:rStyle w:val="a4"/>
                </w:rPr>
                <w:t>@</w:t>
              </w:r>
              <w:r w:rsidRPr="00404151">
                <w:rPr>
                  <w:rStyle w:val="a4"/>
                  <w:lang w:val="en-US"/>
                </w:rPr>
                <w:t>mail</w:t>
              </w:r>
              <w:r w:rsidRPr="00404151">
                <w:rPr>
                  <w:rStyle w:val="a4"/>
                </w:rPr>
                <w:t>.</w:t>
              </w:r>
              <w:proofErr w:type="spellStart"/>
              <w:r w:rsidRPr="00404151">
                <w:rPr>
                  <w:rStyle w:val="a4"/>
                  <w:lang w:val="en-US"/>
                </w:rPr>
                <w:t>ru</w:t>
              </w:r>
              <w:proofErr w:type="spellEnd"/>
            </w:hyperlink>
            <w:r>
              <w:rPr>
                <w:u w:val="single"/>
                <w:lang w:val="en-US"/>
              </w:rPr>
              <w:t xml:space="preserve"> </w:t>
            </w:r>
            <w:hyperlink r:id="rId8" w:history="1"/>
          </w:p>
        </w:tc>
        <w:tc>
          <w:tcPr>
            <w:tcW w:w="1701" w:type="dxa"/>
            <w:gridSpan w:val="3"/>
            <w:vMerge/>
            <w:tcBorders>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rPr>
                <w:bCs/>
              </w:rPr>
            </w:pPr>
          </w:p>
        </w:tc>
        <w:tc>
          <w:tcPr>
            <w:tcW w:w="2340" w:type="dxa"/>
            <w:gridSpan w:val="3"/>
            <w:vMerge/>
            <w:tcBorders>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pPr>
          </w:p>
        </w:tc>
      </w:tr>
      <w:tr w:rsidR="00431098" w:rsidRPr="00273E52" w:rsidTr="009067C5">
        <w:tc>
          <w:tcPr>
            <w:tcW w:w="1913" w:type="dxa"/>
            <w:gridSpan w:val="2"/>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rPr>
                <w:bCs/>
              </w:rPr>
            </w:pPr>
            <w:r w:rsidRPr="00273E52">
              <w:rPr>
                <w:bCs/>
              </w:rPr>
              <w:t xml:space="preserve">Телефоны </w:t>
            </w:r>
          </w:p>
        </w:tc>
        <w:tc>
          <w:tcPr>
            <w:tcW w:w="3969" w:type="dxa"/>
            <w:gridSpan w:val="6"/>
            <w:tcBorders>
              <w:top w:val="single" w:sz="4" w:space="0" w:color="000000"/>
              <w:left w:val="single" w:sz="4" w:space="0" w:color="000000"/>
              <w:bottom w:val="single" w:sz="4" w:space="0" w:color="000000"/>
              <w:right w:val="single" w:sz="4" w:space="0" w:color="000000"/>
            </w:tcBorders>
          </w:tcPr>
          <w:p w:rsidR="00431098" w:rsidRPr="00431098" w:rsidRDefault="00431098" w:rsidP="00431098">
            <w:pPr>
              <w:jc w:val="both"/>
              <w:rPr>
                <w:lang w:val="en-US"/>
              </w:rPr>
            </w:pPr>
            <w:r w:rsidRPr="00273E52">
              <w:t>+</w:t>
            </w:r>
            <w:r w:rsidRPr="00273E52">
              <w:rPr>
                <w:lang w:val="kk-KZ"/>
              </w:rPr>
              <w:t xml:space="preserve"> </w:t>
            </w:r>
            <w:r w:rsidRPr="00273E52">
              <w:t>7</w:t>
            </w:r>
            <w:r w:rsidRPr="00273E52">
              <w:rPr>
                <w:lang w:val="kk-KZ"/>
              </w:rPr>
              <w:t>(</w:t>
            </w:r>
            <w:r>
              <w:t>701</w:t>
            </w:r>
            <w:r w:rsidRPr="00273E52">
              <w:rPr>
                <w:lang w:val="kk-KZ"/>
              </w:rPr>
              <w:t>)</w:t>
            </w:r>
            <w:r w:rsidRPr="00273E52">
              <w:t xml:space="preserve"> </w:t>
            </w:r>
            <w:r>
              <w:rPr>
                <w:lang w:val="en-US"/>
              </w:rPr>
              <w:t>767 98 26</w:t>
            </w:r>
          </w:p>
          <w:p w:rsidR="00431098" w:rsidRPr="00273E52" w:rsidRDefault="00431098" w:rsidP="009067C5">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rPr>
                <w:bCs/>
              </w:rPr>
            </w:pPr>
            <w:r w:rsidRPr="00273E52">
              <w:rPr>
                <w:bCs/>
              </w:rPr>
              <w:t xml:space="preserve">Аудитория </w:t>
            </w:r>
          </w:p>
          <w:p w:rsidR="00431098" w:rsidRPr="00273E52" w:rsidRDefault="00431098" w:rsidP="009067C5">
            <w:pPr>
              <w:autoSpaceDE w:val="0"/>
              <w:autoSpaceDN w:val="0"/>
              <w:adjustRightInd w:val="0"/>
              <w:rPr>
                <w:bCs/>
              </w:rPr>
            </w:pPr>
          </w:p>
        </w:tc>
        <w:tc>
          <w:tcPr>
            <w:tcW w:w="2340" w:type="dxa"/>
            <w:gridSpan w:val="3"/>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jc w:val="center"/>
              <w:rPr>
                <w:lang w:val="kk-KZ"/>
              </w:rPr>
            </w:pPr>
            <w:r w:rsidRPr="00273E52">
              <w:rPr>
                <w:lang w:val="kk-KZ"/>
              </w:rPr>
              <w:t>102</w:t>
            </w:r>
          </w:p>
        </w:tc>
      </w:tr>
      <w:tr w:rsidR="00431098" w:rsidRPr="00273E52" w:rsidTr="009067C5">
        <w:tc>
          <w:tcPr>
            <w:tcW w:w="1994" w:type="dxa"/>
            <w:gridSpan w:val="3"/>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rPr>
                <w:lang w:val="kk-KZ"/>
              </w:rPr>
            </w:pPr>
            <w:r w:rsidRPr="00273E52">
              <w:rPr>
                <w:lang w:val="kk-KZ"/>
              </w:rPr>
              <w:t>Академиялық курс презентациясы</w:t>
            </w:r>
          </w:p>
          <w:p w:rsidR="00431098" w:rsidRPr="00273E52" w:rsidRDefault="00431098" w:rsidP="009067C5"/>
        </w:tc>
        <w:tc>
          <w:tcPr>
            <w:tcW w:w="7929" w:type="dxa"/>
            <w:gridSpan w:val="11"/>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autoSpaceDE w:val="0"/>
              <w:autoSpaceDN w:val="0"/>
              <w:adjustRightInd w:val="0"/>
              <w:contextualSpacing/>
              <w:jc w:val="both"/>
              <w:rPr>
                <w:lang w:val="kk-KZ"/>
              </w:rPr>
            </w:pPr>
            <w:r w:rsidRPr="00273E52">
              <w:rPr>
                <w:b/>
                <w:lang w:val="kk-KZ"/>
              </w:rPr>
              <w:t>Курстың мақсаты:</w:t>
            </w:r>
            <w:r w:rsidRPr="00273E52">
              <w:rPr>
                <w:lang w:val="kk-KZ"/>
              </w:rPr>
              <w:t xml:space="preserve"> Пәнді оқыту барысында "егіншілік жүйесі" түсінігінің заман талабына сай жерді игеру қарқындылығы мен топырақтың құнарлығын арттыра отырып, қалпына келтіру сияқты ерекшкеліктерін ескере отырып бірімен-бірі тығыз байланысқан ұйымдастырушылық-шаруашылық, агротехникалық және меиоративті шаралардың пайдалану кешені екенін қалыптастыру.</w:t>
            </w:r>
          </w:p>
          <w:p w:rsidR="00431098" w:rsidRPr="00273E52" w:rsidRDefault="00431098" w:rsidP="009067C5">
            <w:pPr>
              <w:jc w:val="both"/>
              <w:rPr>
                <w:lang w:val="kk-KZ"/>
              </w:rPr>
            </w:pPr>
            <w:r w:rsidRPr="00273E52">
              <w:rPr>
                <w:b/>
                <w:lang w:val="kk-KZ"/>
              </w:rPr>
              <w:t>Когнитивті:</w:t>
            </w:r>
            <w:r w:rsidRPr="00273E52">
              <w:rPr>
                <w:lang w:val="kk-KZ"/>
              </w:rPr>
              <w:t xml:space="preserve"> Егіншілік жүйесінің агроөнеркәсіптегі негізгі(базалық) құрылымы</w:t>
            </w:r>
            <w:r w:rsidRPr="00273E52">
              <w:rPr>
                <w:b/>
                <w:color w:val="000000"/>
                <w:lang w:val="kk-KZ"/>
              </w:rPr>
              <w:t xml:space="preserve">; </w:t>
            </w:r>
            <w:r w:rsidRPr="00273E52">
              <w:rPr>
                <w:lang w:val="kk-KZ"/>
              </w:rPr>
              <w:t xml:space="preserve">ландшафт пен агроландшафт түсінігі; табиғи және табиғи-ауылшаруашылықтық ландшафттарды географиялық жіктеудің (классификация) ұстанымдары; </w:t>
            </w:r>
            <w:r w:rsidR="0078499F">
              <w:rPr>
                <w:lang w:val="kk-KZ"/>
              </w:rPr>
              <w:t>ж</w:t>
            </w:r>
            <w:r w:rsidR="0078499F" w:rsidRPr="00431098">
              <w:rPr>
                <w:lang w:val="kk-KZ"/>
              </w:rPr>
              <w:t>ерді жүйелі агроэкологиялық бағалау және аймақты эклогиялық-ландшафтық негізде ұйымдастыру</w:t>
            </w:r>
            <w:r w:rsidRPr="00273E52">
              <w:rPr>
                <w:lang w:val="kk-KZ"/>
              </w:rPr>
              <w:t xml:space="preserve"> туралы түсінік, бұл жүйенің мақсаты, шешетін мәселелері және зерттеу әдістері</w:t>
            </w:r>
          </w:p>
          <w:p w:rsidR="00431098" w:rsidRPr="00273E52" w:rsidRDefault="0078499F" w:rsidP="009067C5">
            <w:pPr>
              <w:autoSpaceDE w:val="0"/>
              <w:autoSpaceDN w:val="0"/>
              <w:adjustRightInd w:val="0"/>
              <w:jc w:val="both"/>
              <w:rPr>
                <w:lang w:val="kk-KZ"/>
              </w:rPr>
            </w:pPr>
            <w:r>
              <w:rPr>
                <w:b/>
                <w:lang w:val="kk-KZ"/>
              </w:rPr>
              <w:t xml:space="preserve">Қызметтік (функционалды): </w:t>
            </w:r>
            <w:r w:rsidRPr="00431098">
              <w:rPr>
                <w:lang w:val="kk-KZ"/>
              </w:rPr>
              <w:t>Жерді жүйелі агроэкологиялық бағалау және аймақты эклогиялық-ландшафтық негізде ұйымдастыру</w:t>
            </w:r>
            <w:r>
              <w:rPr>
                <w:color w:val="000000"/>
                <w:lang w:val="kk-KZ"/>
              </w:rPr>
              <w:t xml:space="preserve">ды </w:t>
            </w:r>
            <w:r w:rsidR="00431098" w:rsidRPr="00273E52">
              <w:rPr>
                <w:color w:val="000000"/>
                <w:lang w:val="kk-KZ"/>
              </w:rPr>
              <w:t xml:space="preserve">жобалау үшін территорияны физикалық– географиялық талдаудың әдістемелік принциптері:  </w:t>
            </w:r>
            <w:r>
              <w:rPr>
                <w:color w:val="000000"/>
                <w:lang w:val="kk-KZ"/>
              </w:rPr>
              <w:t>ж</w:t>
            </w:r>
            <w:r w:rsidRPr="00431098">
              <w:rPr>
                <w:lang w:val="kk-KZ"/>
              </w:rPr>
              <w:t>ерді жүйелі агроэкологиялық бағалау және аймақты эклогиялы</w:t>
            </w:r>
            <w:r>
              <w:rPr>
                <w:lang w:val="kk-KZ"/>
              </w:rPr>
              <w:t>қ-ландшафтық негізде ұйымдастыруды</w:t>
            </w:r>
            <w:r w:rsidR="00431098" w:rsidRPr="00273E52">
              <w:rPr>
                <w:lang w:val="kk-KZ"/>
              </w:rPr>
              <w:t xml:space="preserve"> жобалаудағы ірі масштабтағы карталарды құрастыру; аумақтағы(территория) ландшафттық жүйенің құрамдық компоненттік карталарын құрастыру үшін ГАЖ технологиясын таңдаудың механизмі; агроландшафттық карталарды құрастырудағы дешифрленген ғарыштық түсірілімдерді пайдалану үшін, олардың карталарға сәйкес масштабтарын іздестіру әдістерінің негіздерін талдау.</w:t>
            </w:r>
          </w:p>
          <w:p w:rsidR="00431098" w:rsidRPr="00273E52" w:rsidRDefault="00431098" w:rsidP="009067C5">
            <w:pPr>
              <w:pStyle w:val="a5"/>
              <w:tabs>
                <w:tab w:val="left" w:pos="317"/>
              </w:tabs>
              <w:autoSpaceDE w:val="0"/>
              <w:autoSpaceDN w:val="0"/>
              <w:adjustRightInd w:val="0"/>
              <w:spacing w:after="0" w:line="240" w:lineRule="auto"/>
              <w:ind w:left="0"/>
              <w:jc w:val="both"/>
              <w:rPr>
                <w:rFonts w:ascii="Times New Roman" w:hAnsi="Times New Roman"/>
                <w:sz w:val="24"/>
                <w:szCs w:val="24"/>
                <w:lang w:val="kk-KZ"/>
              </w:rPr>
            </w:pPr>
            <w:r w:rsidRPr="00273E52">
              <w:rPr>
                <w:rFonts w:ascii="Times New Roman" w:hAnsi="Times New Roman"/>
                <w:b/>
                <w:sz w:val="24"/>
                <w:szCs w:val="24"/>
                <w:lang w:val="kk-KZ"/>
              </w:rPr>
              <w:lastRenderedPageBreak/>
              <w:t>Жүйелі</w:t>
            </w:r>
            <w:r w:rsidRPr="00273E52">
              <w:rPr>
                <w:rFonts w:ascii="Times New Roman" w:hAnsi="Times New Roman"/>
                <w:sz w:val="24"/>
                <w:szCs w:val="24"/>
                <w:lang w:val="kk-KZ"/>
              </w:rPr>
              <w:t>: әртүрлі табиғи жағдайлар, топырақ пен жер бедерінің ерекшеліктерін ескере отырып егіншілік жүйесін әске асырудың әдіс-тәсілдерін зерттеп білу.</w:t>
            </w:r>
          </w:p>
          <w:p w:rsidR="00431098" w:rsidRPr="00273E52" w:rsidRDefault="00431098" w:rsidP="009067C5">
            <w:pPr>
              <w:autoSpaceDE w:val="0"/>
              <w:autoSpaceDN w:val="0"/>
              <w:adjustRightInd w:val="0"/>
              <w:rPr>
                <w:lang w:val="kk-KZ"/>
              </w:rPr>
            </w:pPr>
            <w:r w:rsidRPr="00273E52">
              <w:rPr>
                <w:b/>
                <w:lang w:val="kk-KZ"/>
              </w:rPr>
              <w:t>Әлеуметтік:</w:t>
            </w:r>
            <w:r w:rsidRPr="00273E52">
              <w:rPr>
                <w:lang w:val="kk-KZ"/>
              </w:rPr>
              <w:t xml:space="preserve">  студенттер ғылыми зерттеу жұмысының нәтижелерімен бөлісе алуға мүмкіншілігі болуы қажет;</w:t>
            </w:r>
          </w:p>
          <w:p w:rsidR="00431098" w:rsidRPr="00273E52" w:rsidRDefault="00431098" w:rsidP="009067C5">
            <w:pPr>
              <w:rPr>
                <w:lang w:val="kk-KZ"/>
              </w:rPr>
            </w:pPr>
            <w:r w:rsidRPr="00273E52">
              <w:rPr>
                <w:b/>
                <w:lang w:val="kk-KZ"/>
              </w:rPr>
              <w:t>Метақұзыреттер</w:t>
            </w:r>
            <w:r w:rsidRPr="00273E52">
              <w:rPr>
                <w:lang w:val="kk-KZ"/>
              </w:rPr>
              <w:t>: жерді ландшафты-экологиялық жіктеу (классификация) мен типтеудің (типизация) агроэкологиялық ұстанымдық схемасы; жерді ландшафтты-экологиялық жіктеу; табиғи-ауылшаруашылықтық провинциялар арқылы жерді ландшафтты-экологиялық жіктеуді іске асыру.</w:t>
            </w:r>
          </w:p>
        </w:tc>
      </w:tr>
      <w:tr w:rsidR="00431098" w:rsidRPr="00273E52" w:rsidTr="009067C5">
        <w:tc>
          <w:tcPr>
            <w:tcW w:w="1994" w:type="dxa"/>
            <w:gridSpan w:val="3"/>
            <w:tcBorders>
              <w:top w:val="single" w:sz="4" w:space="0" w:color="000000"/>
              <w:left w:val="single" w:sz="4" w:space="0" w:color="000000"/>
              <w:bottom w:val="single" w:sz="4" w:space="0" w:color="000000"/>
              <w:right w:val="single" w:sz="4" w:space="0" w:color="000000"/>
            </w:tcBorders>
          </w:tcPr>
          <w:p w:rsidR="00431098" w:rsidRPr="00273E52" w:rsidRDefault="00431098" w:rsidP="009067C5">
            <w:proofErr w:type="spellStart"/>
            <w:r w:rsidRPr="00273E52">
              <w:lastRenderedPageBreak/>
              <w:t>Пререквизиты</w:t>
            </w:r>
            <w:proofErr w:type="spellEnd"/>
            <w:r w:rsidRPr="00273E52">
              <w:t xml:space="preserve"> </w:t>
            </w:r>
          </w:p>
        </w:tc>
        <w:tc>
          <w:tcPr>
            <w:tcW w:w="7929" w:type="dxa"/>
            <w:gridSpan w:val="11"/>
            <w:tcBorders>
              <w:top w:val="single" w:sz="4" w:space="0" w:color="000000"/>
              <w:left w:val="single" w:sz="4" w:space="0" w:color="000000"/>
              <w:bottom w:val="single" w:sz="4" w:space="0" w:color="000000"/>
              <w:right w:val="single" w:sz="4" w:space="0" w:color="000000"/>
            </w:tcBorders>
          </w:tcPr>
          <w:p w:rsidR="00431098" w:rsidRPr="00273E52" w:rsidRDefault="00431098" w:rsidP="009067C5"/>
        </w:tc>
      </w:tr>
      <w:tr w:rsidR="00431098" w:rsidRPr="00273E52" w:rsidTr="009067C5">
        <w:tc>
          <w:tcPr>
            <w:tcW w:w="1994" w:type="dxa"/>
            <w:gridSpan w:val="3"/>
            <w:tcBorders>
              <w:top w:val="single" w:sz="4" w:space="0" w:color="000000"/>
              <w:left w:val="single" w:sz="4" w:space="0" w:color="000000"/>
              <w:bottom w:val="single" w:sz="4" w:space="0" w:color="000000"/>
              <w:right w:val="single" w:sz="4" w:space="0" w:color="000000"/>
            </w:tcBorders>
          </w:tcPr>
          <w:p w:rsidR="00431098" w:rsidRPr="00273E52" w:rsidRDefault="00431098" w:rsidP="009067C5">
            <w:r w:rsidRPr="00273E52">
              <w:rPr>
                <w:rStyle w:val="shorttext"/>
                <w:lang w:val="kk-KZ"/>
              </w:rPr>
              <w:t>Әдебиеттер және ресурстар</w:t>
            </w:r>
          </w:p>
        </w:tc>
        <w:tc>
          <w:tcPr>
            <w:tcW w:w="7929" w:type="dxa"/>
            <w:gridSpan w:val="11"/>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tabs>
                <w:tab w:val="left" w:pos="317"/>
              </w:tabs>
              <w:autoSpaceDE w:val="0"/>
              <w:autoSpaceDN w:val="0"/>
              <w:adjustRightInd w:val="0"/>
              <w:contextualSpacing/>
              <w:jc w:val="both"/>
              <w:rPr>
                <w:b/>
                <w:i/>
                <w:color w:val="000000"/>
              </w:rPr>
            </w:pPr>
            <w:r w:rsidRPr="00273E52">
              <w:rPr>
                <w:b/>
                <w:i/>
                <w:color w:val="000000"/>
                <w:lang w:val="kk-KZ"/>
              </w:rPr>
              <w:t>негізгі әдебиеттер</w:t>
            </w:r>
            <w:r w:rsidRPr="00273E52">
              <w:rPr>
                <w:b/>
                <w:i/>
                <w:color w:val="000000"/>
              </w:rPr>
              <w:t xml:space="preserve"> </w:t>
            </w:r>
          </w:p>
          <w:p w:rsidR="00431098" w:rsidRPr="00273E52" w:rsidRDefault="00431098" w:rsidP="00431098">
            <w:pPr>
              <w:numPr>
                <w:ilvl w:val="0"/>
                <w:numId w:val="1"/>
              </w:numPr>
              <w:tabs>
                <w:tab w:val="clear" w:pos="840"/>
                <w:tab w:val="num" w:pos="0"/>
              </w:tabs>
              <w:ind w:left="0" w:firstLine="0"/>
              <w:jc w:val="both"/>
            </w:pPr>
            <w:proofErr w:type="spellStart"/>
            <w:r w:rsidRPr="00273E52">
              <w:t>Агротехнологии</w:t>
            </w:r>
            <w:proofErr w:type="spellEnd"/>
            <w:r w:rsidRPr="00273E52">
              <w:t xml:space="preserve"> зерновых и технических культур в Центральном Черноземье. Учебное пособие /Под ред. </w:t>
            </w:r>
            <w:proofErr w:type="spellStart"/>
            <w:r w:rsidRPr="00273E52">
              <w:t>В.А.Федотова</w:t>
            </w:r>
            <w:proofErr w:type="spellEnd"/>
            <w:r w:rsidRPr="00273E52">
              <w:t xml:space="preserve"> – Воронеж: «Истоки», 2004, 154 с.</w:t>
            </w:r>
          </w:p>
          <w:p w:rsidR="00431098" w:rsidRPr="00273E52" w:rsidRDefault="00431098" w:rsidP="00431098">
            <w:pPr>
              <w:numPr>
                <w:ilvl w:val="0"/>
                <w:numId w:val="1"/>
              </w:numPr>
              <w:tabs>
                <w:tab w:val="clear" w:pos="840"/>
                <w:tab w:val="num" w:pos="0"/>
              </w:tabs>
              <w:ind w:left="0" w:firstLine="0"/>
              <w:jc w:val="both"/>
            </w:pPr>
            <w:r w:rsidRPr="00273E52">
              <w:t xml:space="preserve">Агроэкология/ Под ред. В.А. Черникова и А.И. </w:t>
            </w:r>
            <w:proofErr w:type="spellStart"/>
            <w:r w:rsidRPr="00273E52">
              <w:t>Чекереса</w:t>
            </w:r>
            <w:proofErr w:type="spellEnd"/>
            <w:r w:rsidRPr="00273E52">
              <w:t xml:space="preserve"> – М.: Колос, 2000, 536 с.</w:t>
            </w:r>
          </w:p>
          <w:p w:rsidR="00431098" w:rsidRPr="00273E52" w:rsidRDefault="00431098" w:rsidP="00431098">
            <w:pPr>
              <w:numPr>
                <w:ilvl w:val="0"/>
                <w:numId w:val="1"/>
              </w:numPr>
              <w:tabs>
                <w:tab w:val="clear" w:pos="840"/>
                <w:tab w:val="num" w:pos="0"/>
              </w:tabs>
              <w:ind w:left="0" w:firstLine="0"/>
              <w:jc w:val="both"/>
            </w:pPr>
            <w:r w:rsidRPr="00273E52">
              <w:t xml:space="preserve">Адаптивно-ландшафтные системы земледелия Новосибирской области /Под ред. В.И. Кирюшина и А.Н. Власенко – Новосибирск: </w:t>
            </w:r>
            <w:proofErr w:type="spellStart"/>
            <w:r w:rsidRPr="00273E52">
              <w:t>СибНИИЗХим</w:t>
            </w:r>
            <w:proofErr w:type="spellEnd"/>
            <w:r w:rsidRPr="00273E52">
              <w:t xml:space="preserve"> СО РАСХН, 2002, 363 с.</w:t>
            </w:r>
          </w:p>
          <w:p w:rsidR="00431098" w:rsidRPr="00273E52" w:rsidRDefault="00431098" w:rsidP="00431098">
            <w:pPr>
              <w:numPr>
                <w:ilvl w:val="0"/>
                <w:numId w:val="1"/>
              </w:numPr>
              <w:tabs>
                <w:tab w:val="clear" w:pos="840"/>
                <w:tab w:val="num" w:pos="0"/>
              </w:tabs>
              <w:ind w:left="0" w:firstLine="0"/>
              <w:jc w:val="both"/>
            </w:pPr>
            <w:r w:rsidRPr="00273E52">
              <w:t xml:space="preserve">Айдаров И.П., </w:t>
            </w:r>
            <w:proofErr w:type="spellStart"/>
            <w:r w:rsidRPr="00273E52">
              <w:t>Арент</w:t>
            </w:r>
            <w:proofErr w:type="spellEnd"/>
            <w:r w:rsidRPr="00273E52">
              <w:t xml:space="preserve"> К.П., Голованов А.И. и др. Концепция мелиорации сельскохозяйственных земель в стране – М.: МГМИ, 1992.</w:t>
            </w:r>
          </w:p>
          <w:p w:rsidR="00431098" w:rsidRPr="00273E52" w:rsidRDefault="00431098" w:rsidP="00431098">
            <w:pPr>
              <w:numPr>
                <w:ilvl w:val="0"/>
                <w:numId w:val="1"/>
              </w:numPr>
              <w:tabs>
                <w:tab w:val="clear" w:pos="840"/>
                <w:tab w:val="num" w:pos="0"/>
              </w:tabs>
              <w:ind w:left="0" w:firstLine="0"/>
              <w:jc w:val="both"/>
            </w:pPr>
            <w:r w:rsidRPr="00273E52">
              <w:t xml:space="preserve">Айдаров И.П., Голованов А.И., Никольский Ю.Н. Оптимизация мелиоративных режимов орошаемых и осушаемых земель – М.: </w:t>
            </w:r>
            <w:proofErr w:type="spellStart"/>
            <w:r w:rsidRPr="00273E52">
              <w:t>Агропромиздат</w:t>
            </w:r>
            <w:proofErr w:type="spellEnd"/>
            <w:r w:rsidRPr="00273E52">
              <w:t>, 1990, 58 с.</w:t>
            </w:r>
          </w:p>
          <w:p w:rsidR="00431098" w:rsidRPr="00273E52" w:rsidRDefault="00431098" w:rsidP="00431098">
            <w:pPr>
              <w:numPr>
                <w:ilvl w:val="0"/>
                <w:numId w:val="1"/>
              </w:numPr>
              <w:tabs>
                <w:tab w:val="clear" w:pos="840"/>
                <w:tab w:val="num" w:pos="0"/>
              </w:tabs>
              <w:ind w:left="0" w:firstLine="0"/>
              <w:jc w:val="both"/>
            </w:pPr>
            <w:r w:rsidRPr="00273E52">
              <w:t>Айдаров И.П. Перспективы развития комплексных мелиораций в России – М., 2004.</w:t>
            </w:r>
          </w:p>
          <w:p w:rsidR="00431098" w:rsidRPr="00273E52" w:rsidRDefault="00431098" w:rsidP="00431098">
            <w:pPr>
              <w:numPr>
                <w:ilvl w:val="0"/>
                <w:numId w:val="1"/>
              </w:numPr>
              <w:tabs>
                <w:tab w:val="clear" w:pos="840"/>
                <w:tab w:val="num" w:pos="0"/>
              </w:tabs>
              <w:ind w:left="0" w:firstLine="0"/>
              <w:jc w:val="both"/>
            </w:pPr>
            <w:r w:rsidRPr="00273E52">
              <w:t>Алексахин Р.М. и др. Рекомендации по ведению растениеводства на радиоактивно загрязнённых территориях России – М., 1997.</w:t>
            </w:r>
          </w:p>
          <w:p w:rsidR="00431098" w:rsidRPr="00273E52" w:rsidRDefault="00431098" w:rsidP="00431098">
            <w:pPr>
              <w:numPr>
                <w:ilvl w:val="0"/>
                <w:numId w:val="1"/>
              </w:numPr>
              <w:tabs>
                <w:tab w:val="clear" w:pos="840"/>
                <w:tab w:val="num" w:pos="0"/>
              </w:tabs>
              <w:ind w:left="0" w:firstLine="0"/>
              <w:jc w:val="both"/>
            </w:pPr>
            <w:r w:rsidRPr="00273E52">
              <w:t xml:space="preserve">Андреев И.П., </w:t>
            </w:r>
            <w:proofErr w:type="spellStart"/>
            <w:r w:rsidRPr="00273E52">
              <w:t>Драгайцев</w:t>
            </w:r>
            <w:proofErr w:type="spellEnd"/>
            <w:r w:rsidRPr="00273E52">
              <w:t xml:space="preserve"> В.И., </w:t>
            </w:r>
            <w:proofErr w:type="spellStart"/>
            <w:r w:rsidRPr="00273E52">
              <w:t>Буклагин</w:t>
            </w:r>
            <w:proofErr w:type="spellEnd"/>
            <w:r w:rsidRPr="00273E52">
              <w:t xml:space="preserve"> Д.С.</w:t>
            </w:r>
            <w:r w:rsidRPr="00273E52">
              <w:rPr>
                <w:i/>
              </w:rPr>
              <w:t xml:space="preserve"> </w:t>
            </w:r>
            <w:r w:rsidRPr="00273E52">
              <w:t xml:space="preserve">Тенденции развития и эффективность зарубежной сельскохозяйственной техники – М.: </w:t>
            </w:r>
            <w:proofErr w:type="spellStart"/>
            <w:r w:rsidRPr="00273E52">
              <w:t>Информагротех</w:t>
            </w:r>
            <w:proofErr w:type="spellEnd"/>
            <w:r w:rsidRPr="00273E52">
              <w:t>, 1998.</w:t>
            </w:r>
          </w:p>
          <w:p w:rsidR="00431098" w:rsidRPr="00273E52" w:rsidRDefault="00431098" w:rsidP="00431098">
            <w:pPr>
              <w:numPr>
                <w:ilvl w:val="0"/>
                <w:numId w:val="1"/>
              </w:numPr>
              <w:tabs>
                <w:tab w:val="clear" w:pos="840"/>
                <w:tab w:val="num" w:pos="0"/>
              </w:tabs>
              <w:ind w:left="0" w:firstLine="0"/>
              <w:jc w:val="both"/>
            </w:pPr>
            <w:r w:rsidRPr="00273E52">
              <w:t>Бараев А.И. и др. Почвозащитное земледелие – М.: Колос, 1975, 304 с.</w:t>
            </w:r>
          </w:p>
          <w:p w:rsidR="00431098" w:rsidRPr="00273E52" w:rsidRDefault="00431098" w:rsidP="00431098">
            <w:pPr>
              <w:numPr>
                <w:ilvl w:val="0"/>
                <w:numId w:val="1"/>
              </w:numPr>
              <w:tabs>
                <w:tab w:val="clear" w:pos="840"/>
                <w:tab w:val="num" w:pos="0"/>
              </w:tabs>
              <w:ind w:left="0" w:firstLine="0"/>
              <w:jc w:val="both"/>
            </w:pPr>
            <w:proofErr w:type="spellStart"/>
            <w:r w:rsidRPr="00273E52">
              <w:t>Беденко</w:t>
            </w:r>
            <w:proofErr w:type="spellEnd"/>
            <w:r w:rsidRPr="00273E52">
              <w:t xml:space="preserve"> В.П., </w:t>
            </w:r>
            <w:proofErr w:type="spellStart"/>
            <w:r w:rsidRPr="00273E52">
              <w:t>Коломейченко</w:t>
            </w:r>
            <w:proofErr w:type="spellEnd"/>
            <w:r w:rsidRPr="00273E52">
              <w:t xml:space="preserve"> В.В. Основы продукционного процесса растений – Орёл, 2003, 260 с.</w:t>
            </w:r>
          </w:p>
          <w:p w:rsidR="00431098" w:rsidRPr="00273E52" w:rsidRDefault="00431098" w:rsidP="009067C5">
            <w:pPr>
              <w:tabs>
                <w:tab w:val="left" w:pos="317"/>
              </w:tabs>
              <w:autoSpaceDE w:val="0"/>
              <w:autoSpaceDN w:val="0"/>
              <w:adjustRightInd w:val="0"/>
              <w:contextualSpacing/>
              <w:jc w:val="both"/>
              <w:rPr>
                <w:b/>
                <w:i/>
                <w:color w:val="000000"/>
              </w:rPr>
            </w:pPr>
            <w:r w:rsidRPr="00273E52">
              <w:rPr>
                <w:b/>
                <w:i/>
                <w:color w:val="000000"/>
                <w:lang w:val="kk-KZ"/>
              </w:rPr>
              <w:t>қосымша әдебиеттер</w:t>
            </w:r>
            <w:r w:rsidRPr="00273E52">
              <w:rPr>
                <w:b/>
                <w:i/>
                <w:color w:val="000000"/>
              </w:rPr>
              <w:t>:</w:t>
            </w:r>
          </w:p>
          <w:p w:rsidR="00431098" w:rsidRPr="00273E52" w:rsidRDefault="00431098" w:rsidP="009067C5">
            <w:pPr>
              <w:tabs>
                <w:tab w:val="left" w:pos="317"/>
              </w:tabs>
              <w:autoSpaceDE w:val="0"/>
              <w:autoSpaceDN w:val="0"/>
              <w:adjustRightInd w:val="0"/>
              <w:contextualSpacing/>
              <w:jc w:val="both"/>
              <w:rPr>
                <w:color w:val="000000"/>
              </w:rPr>
            </w:pPr>
            <w:r w:rsidRPr="00273E52">
              <w:rPr>
                <w:color w:val="000000"/>
              </w:rPr>
              <w:t xml:space="preserve">1. </w:t>
            </w:r>
            <w:r w:rsidRPr="00273E52">
              <w:t xml:space="preserve">Благовещенский Г.В., Войтович Н.В., Полев Н.А. и др. </w:t>
            </w:r>
            <w:proofErr w:type="spellStart"/>
            <w:r w:rsidRPr="00273E52">
              <w:t>Низкозатратные</w:t>
            </w:r>
            <w:proofErr w:type="spellEnd"/>
            <w:r w:rsidRPr="00273E52">
              <w:t xml:space="preserve"> технологии производства растительного белка и воспроизводство плодородия почвы/ Информационный бюллетень – НТС МСХ РФ, 2000, №3, 31.</w:t>
            </w:r>
          </w:p>
          <w:p w:rsidR="00431098" w:rsidRPr="00273E52" w:rsidRDefault="00431098" w:rsidP="009067C5">
            <w:pPr>
              <w:jc w:val="both"/>
            </w:pPr>
            <w:r w:rsidRPr="00273E52">
              <w:rPr>
                <w:lang w:val="kk-KZ"/>
              </w:rPr>
              <w:t>2</w:t>
            </w:r>
            <w:r w:rsidRPr="00273E52">
              <w:t>.</w:t>
            </w:r>
            <w:proofErr w:type="spellStart"/>
            <w:r w:rsidRPr="00273E52">
              <w:t>Васенёв</w:t>
            </w:r>
            <w:proofErr w:type="spellEnd"/>
            <w:r w:rsidRPr="00273E52">
              <w:t xml:space="preserve"> И.И. Почвенные сукцессии как форма эволюции почв таежных и </w:t>
            </w:r>
            <w:proofErr w:type="spellStart"/>
            <w:r w:rsidRPr="00273E52">
              <w:t>антропогенно</w:t>
            </w:r>
            <w:proofErr w:type="spellEnd"/>
            <w:r w:rsidRPr="00273E52">
              <w:t xml:space="preserve"> измененных лесостепных экосистем/ </w:t>
            </w:r>
            <w:proofErr w:type="spellStart"/>
            <w:r w:rsidRPr="00273E52">
              <w:t>Автореф</w:t>
            </w:r>
            <w:proofErr w:type="spellEnd"/>
            <w:r w:rsidRPr="00273E52">
              <w:t xml:space="preserve">. </w:t>
            </w:r>
            <w:proofErr w:type="spellStart"/>
            <w:proofErr w:type="gramStart"/>
            <w:r w:rsidRPr="00273E52">
              <w:t>дисс</w:t>
            </w:r>
            <w:proofErr w:type="spellEnd"/>
            <w:proofErr w:type="gramEnd"/>
            <w:r w:rsidRPr="00273E52">
              <w:t xml:space="preserve">. </w:t>
            </w:r>
            <w:proofErr w:type="spellStart"/>
            <w:r w:rsidRPr="00273E52">
              <w:t>докт</w:t>
            </w:r>
            <w:proofErr w:type="spellEnd"/>
            <w:r w:rsidRPr="00273E52">
              <w:t>. биол. наук. – М., 2003, 50 с.</w:t>
            </w:r>
          </w:p>
          <w:p w:rsidR="00431098" w:rsidRPr="00273E52" w:rsidRDefault="00431098" w:rsidP="009067C5">
            <w:pPr>
              <w:jc w:val="both"/>
            </w:pPr>
            <w:r w:rsidRPr="00273E52">
              <w:rPr>
                <w:lang w:val="kk-KZ"/>
              </w:rPr>
              <w:t>3</w:t>
            </w:r>
            <w:r w:rsidRPr="00273E52">
              <w:t>.</w:t>
            </w:r>
            <w:proofErr w:type="spellStart"/>
            <w:r w:rsidRPr="00273E52">
              <w:t>Васенёв</w:t>
            </w:r>
            <w:proofErr w:type="spellEnd"/>
            <w:r w:rsidRPr="00273E52">
              <w:t xml:space="preserve"> И.И., </w:t>
            </w:r>
            <w:proofErr w:type="spellStart"/>
            <w:r w:rsidRPr="00273E52">
              <w:t>Букреев</w:t>
            </w:r>
            <w:proofErr w:type="spellEnd"/>
            <w:r w:rsidRPr="00273E52">
              <w:t xml:space="preserve"> Д.А., </w:t>
            </w:r>
            <w:proofErr w:type="spellStart"/>
            <w:r w:rsidRPr="00273E52">
              <w:t>Васенёва</w:t>
            </w:r>
            <w:proofErr w:type="spellEnd"/>
            <w:r w:rsidRPr="00273E52">
              <w:t xml:space="preserve"> Э.Г. и др. Информационно-справочные системы по оптимизации землепользования в условиях ЦЧЗ – Курск, 2002, 110 с.</w:t>
            </w:r>
          </w:p>
          <w:p w:rsidR="00431098" w:rsidRPr="00273E52" w:rsidRDefault="00431098" w:rsidP="009067C5">
            <w:pPr>
              <w:ind w:left="6"/>
              <w:rPr>
                <w:b/>
                <w:i/>
              </w:rPr>
            </w:pPr>
            <w:r w:rsidRPr="00273E52">
              <w:rPr>
                <w:lang w:val="kk-KZ"/>
              </w:rPr>
              <w:t>4</w:t>
            </w:r>
            <w:r w:rsidRPr="00273E52">
              <w:t>.Вершинин В.В. Теоретические положения землеустройства загрязнённых территорий – Волгоград: Изд-во Страница-2, 2003, 179 с.</w:t>
            </w:r>
          </w:p>
        </w:tc>
      </w:tr>
      <w:tr w:rsidR="00431098" w:rsidRPr="00273E52" w:rsidTr="009067C5">
        <w:tc>
          <w:tcPr>
            <w:tcW w:w="1994" w:type="dxa"/>
            <w:gridSpan w:val="3"/>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pStyle w:val="a5"/>
              <w:tabs>
                <w:tab w:val="left" w:pos="426"/>
              </w:tabs>
              <w:autoSpaceDE w:val="0"/>
              <w:autoSpaceDN w:val="0"/>
              <w:adjustRightInd w:val="0"/>
              <w:spacing w:after="0" w:line="240" w:lineRule="auto"/>
              <w:ind w:left="0"/>
              <w:rPr>
                <w:rStyle w:val="shorttext"/>
                <w:rFonts w:ascii="Times New Roman" w:hAnsi="Times New Roman"/>
                <w:sz w:val="24"/>
                <w:szCs w:val="24"/>
                <w:lang w:val="kk-KZ"/>
              </w:rPr>
            </w:pPr>
            <w:r w:rsidRPr="00273E52">
              <w:rPr>
                <w:rStyle w:val="shorttext"/>
                <w:rFonts w:ascii="Times New Roman" w:hAnsi="Times New Roman"/>
                <w:sz w:val="24"/>
                <w:szCs w:val="24"/>
                <w:lang w:val="kk-KZ"/>
              </w:rPr>
              <w:t xml:space="preserve">Университеттің моральдық </w:t>
            </w:r>
            <w:r w:rsidRPr="00273E52">
              <w:rPr>
                <w:rStyle w:val="shorttext"/>
                <w:rFonts w:ascii="Times New Roman" w:hAnsi="Times New Roman"/>
                <w:sz w:val="24"/>
                <w:szCs w:val="24"/>
                <w:lang w:val="kk-KZ"/>
              </w:rPr>
              <w:lastRenderedPageBreak/>
              <w:t>этикалық құндылықтаыры</w:t>
            </w:r>
          </w:p>
          <w:p w:rsidR="00431098" w:rsidRPr="00273E52" w:rsidRDefault="00431098" w:rsidP="009067C5">
            <w:pPr>
              <w:rPr>
                <w:rStyle w:val="shorttext"/>
                <w:b/>
                <w:lang w:val="kk-KZ"/>
              </w:rPr>
            </w:pPr>
            <w:r w:rsidRPr="00273E52">
              <w:rPr>
                <w:rStyle w:val="shorttext"/>
                <w:lang w:val="kk-KZ"/>
              </w:rPr>
              <w:t>мәтінде курстың академиялық саясаты</w:t>
            </w:r>
          </w:p>
          <w:p w:rsidR="00431098" w:rsidRPr="00273E52" w:rsidRDefault="00431098" w:rsidP="009067C5">
            <w:pPr>
              <w:rPr>
                <w:rStyle w:val="shorttext"/>
                <w:b/>
                <w:lang w:eastAsia="en-US"/>
              </w:rPr>
            </w:pPr>
          </w:p>
        </w:tc>
        <w:tc>
          <w:tcPr>
            <w:tcW w:w="7929" w:type="dxa"/>
            <w:gridSpan w:val="11"/>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pStyle w:val="a5"/>
              <w:tabs>
                <w:tab w:val="left" w:pos="426"/>
              </w:tabs>
              <w:autoSpaceDE w:val="0"/>
              <w:autoSpaceDN w:val="0"/>
              <w:adjustRightInd w:val="0"/>
              <w:spacing w:after="0" w:line="240" w:lineRule="auto"/>
              <w:ind w:left="0"/>
              <w:jc w:val="both"/>
              <w:rPr>
                <w:rFonts w:ascii="Times New Roman" w:hAnsi="Times New Roman"/>
                <w:sz w:val="24"/>
                <w:szCs w:val="24"/>
                <w:lang w:val="kk-KZ"/>
              </w:rPr>
            </w:pPr>
            <w:r w:rsidRPr="00273E52">
              <w:rPr>
                <w:rFonts w:ascii="Times New Roman" w:hAnsi="Times New Roman"/>
                <w:b/>
                <w:sz w:val="24"/>
                <w:szCs w:val="24"/>
                <w:lang w:val="kk-KZ"/>
              </w:rPr>
              <w:lastRenderedPageBreak/>
              <w:t>Академиялық ереженің тәртібі:</w:t>
            </w:r>
            <w:r w:rsidRPr="00273E52">
              <w:rPr>
                <w:rFonts w:ascii="Times New Roman" w:hAnsi="Times New Roman"/>
                <w:sz w:val="24"/>
                <w:szCs w:val="24"/>
                <w:lang w:val="kk-KZ"/>
              </w:rPr>
              <w:t xml:space="preserve"> </w:t>
            </w:r>
          </w:p>
          <w:p w:rsidR="00431098" w:rsidRPr="00273E52" w:rsidRDefault="00431098" w:rsidP="009067C5">
            <w:pPr>
              <w:pStyle w:val="a5"/>
              <w:tabs>
                <w:tab w:val="left" w:pos="426"/>
              </w:tabs>
              <w:autoSpaceDE w:val="0"/>
              <w:autoSpaceDN w:val="0"/>
              <w:adjustRightInd w:val="0"/>
              <w:spacing w:after="0" w:line="240" w:lineRule="auto"/>
              <w:ind w:left="0"/>
              <w:jc w:val="both"/>
              <w:rPr>
                <w:rFonts w:ascii="Times New Roman" w:hAnsi="Times New Roman"/>
                <w:sz w:val="24"/>
                <w:szCs w:val="24"/>
                <w:lang w:val="kk-KZ"/>
              </w:rPr>
            </w:pPr>
            <w:r w:rsidRPr="00273E52">
              <w:rPr>
                <w:rFonts w:ascii="Times New Roman" w:hAnsi="Times New Roman"/>
                <w:sz w:val="24"/>
                <w:szCs w:val="24"/>
                <w:lang w:val="kk-KZ"/>
              </w:rPr>
              <w:t xml:space="preserve">Сабақты міндетті түрде қатысуы жол бермеу технологиясы. Оқытушыға ескертпей сабақта болмауы, кешігуі кезінде 0 балмен бағаланады. </w:t>
            </w:r>
            <w:r w:rsidRPr="00273E52">
              <w:rPr>
                <w:rFonts w:ascii="Times New Roman" w:hAnsi="Times New Roman"/>
                <w:sz w:val="24"/>
                <w:szCs w:val="24"/>
                <w:lang w:val="kk-KZ"/>
              </w:rPr>
              <w:lastRenderedPageBreak/>
              <w:t>Тапсырмаларды тапсыру және уақытында орныдауға мін</w:t>
            </w:r>
            <w:r w:rsidR="0078499F">
              <w:rPr>
                <w:rFonts w:ascii="Times New Roman" w:hAnsi="Times New Roman"/>
                <w:sz w:val="24"/>
                <w:szCs w:val="24"/>
                <w:lang w:val="kk-KZ"/>
              </w:rPr>
              <w:t>детті (Д</w:t>
            </w:r>
            <w:r w:rsidRPr="00273E52">
              <w:rPr>
                <w:rFonts w:ascii="Times New Roman" w:hAnsi="Times New Roman"/>
                <w:sz w:val="24"/>
                <w:szCs w:val="24"/>
                <w:lang w:val="kk-KZ"/>
              </w:rPr>
              <w:t>ӨЖ бойынша, аралық бақылау, зертханалық, жобалау және т.б.), жобалар, емтихандар. Тапсырмаларды орныдау барысында студент орындау мерзімін бұзған жағдайда шегерілген айыппұл баллдарымен бағаланады</w:t>
            </w:r>
          </w:p>
          <w:p w:rsidR="00431098" w:rsidRPr="00273E52" w:rsidRDefault="00431098" w:rsidP="009067C5">
            <w:pPr>
              <w:pStyle w:val="a5"/>
              <w:tabs>
                <w:tab w:val="left" w:pos="426"/>
              </w:tabs>
              <w:spacing w:after="0" w:line="240" w:lineRule="auto"/>
              <w:ind w:left="0"/>
              <w:jc w:val="both"/>
              <w:rPr>
                <w:rFonts w:ascii="Times New Roman" w:hAnsi="Times New Roman"/>
                <w:b/>
                <w:sz w:val="24"/>
                <w:szCs w:val="24"/>
                <w:lang w:val="kk-KZ"/>
              </w:rPr>
            </w:pPr>
            <w:r w:rsidRPr="00273E52">
              <w:rPr>
                <w:rFonts w:ascii="Times New Roman" w:hAnsi="Times New Roman"/>
                <w:b/>
                <w:sz w:val="24"/>
                <w:szCs w:val="24"/>
                <w:lang w:val="kk-KZ"/>
              </w:rPr>
              <w:t>Академиялық құндылықтар:</w:t>
            </w:r>
          </w:p>
          <w:p w:rsidR="00431098" w:rsidRPr="00273E52" w:rsidRDefault="00431098" w:rsidP="009067C5">
            <w:pPr>
              <w:pStyle w:val="a5"/>
              <w:tabs>
                <w:tab w:val="left" w:pos="426"/>
              </w:tabs>
              <w:spacing w:after="0" w:line="240" w:lineRule="auto"/>
              <w:ind w:left="0"/>
              <w:jc w:val="both"/>
              <w:rPr>
                <w:rFonts w:ascii="Times New Roman" w:hAnsi="Times New Roman"/>
                <w:sz w:val="24"/>
                <w:szCs w:val="24"/>
                <w:lang w:val="kk-KZ"/>
              </w:rPr>
            </w:pPr>
            <w:r w:rsidRPr="00273E52">
              <w:rPr>
                <w:rFonts w:ascii="Times New Roman" w:hAnsi="Times New Roman"/>
                <w:sz w:val="24"/>
                <w:szCs w:val="24"/>
                <w:lang w:val="kk-KZ"/>
              </w:rPr>
              <w:t>Академиялық құндылық және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қарым-қатынасының нашарлығы. (ҚазҰУ студенттерінің ар-намыс кодексі)</w:t>
            </w:r>
          </w:p>
          <w:p w:rsidR="00431098" w:rsidRPr="00273E52" w:rsidRDefault="00431098" w:rsidP="009067C5">
            <w:pPr>
              <w:autoSpaceDE w:val="0"/>
              <w:autoSpaceDN w:val="0"/>
              <w:adjustRightInd w:val="0"/>
              <w:jc w:val="both"/>
              <w:rPr>
                <w:lang w:val="kk-KZ"/>
              </w:rPr>
            </w:pPr>
            <w:r w:rsidRPr="00273E52">
              <w:rPr>
                <w:lang w:val="kk-KZ"/>
              </w:rPr>
              <w:t>Мүмкіндігі шектеулі студенттер арнайы Э-адрес бойынша..., телефон бойынша... көмек ала алдады.</w:t>
            </w:r>
          </w:p>
        </w:tc>
      </w:tr>
      <w:tr w:rsidR="00431098" w:rsidRPr="00273E52" w:rsidTr="009067C5">
        <w:tc>
          <w:tcPr>
            <w:tcW w:w="1994" w:type="dxa"/>
            <w:gridSpan w:val="3"/>
            <w:vMerge w:val="restart"/>
            <w:tcBorders>
              <w:top w:val="single" w:sz="4" w:space="0" w:color="000000"/>
              <w:left w:val="single" w:sz="4" w:space="0" w:color="000000"/>
              <w:right w:val="single" w:sz="4" w:space="0" w:color="000000"/>
            </w:tcBorders>
          </w:tcPr>
          <w:p w:rsidR="00431098" w:rsidRPr="00273E52" w:rsidRDefault="00431098" w:rsidP="009067C5">
            <w:pPr>
              <w:pStyle w:val="a5"/>
              <w:tabs>
                <w:tab w:val="left" w:pos="426"/>
              </w:tabs>
              <w:autoSpaceDE w:val="0"/>
              <w:autoSpaceDN w:val="0"/>
              <w:adjustRightInd w:val="0"/>
              <w:spacing w:after="0" w:line="240" w:lineRule="auto"/>
              <w:ind w:left="0"/>
              <w:jc w:val="both"/>
              <w:rPr>
                <w:rFonts w:ascii="Times New Roman" w:hAnsi="Times New Roman"/>
                <w:sz w:val="24"/>
                <w:szCs w:val="24"/>
                <w:lang w:val="kk-KZ"/>
              </w:rPr>
            </w:pPr>
            <w:r w:rsidRPr="00273E52">
              <w:rPr>
                <w:rStyle w:val="shorttext"/>
                <w:rFonts w:ascii="Times New Roman" w:hAnsi="Times New Roman"/>
                <w:sz w:val="24"/>
                <w:szCs w:val="24"/>
                <w:lang w:val="kk-KZ"/>
              </w:rPr>
              <w:lastRenderedPageBreak/>
              <w:t>Бағалау саясаты және аттестаттау</w:t>
            </w:r>
          </w:p>
          <w:p w:rsidR="00431098" w:rsidRPr="00273E52" w:rsidRDefault="00431098" w:rsidP="009067C5">
            <w:pPr>
              <w:jc w:val="both"/>
              <w:rPr>
                <w:b/>
                <w:bCs/>
                <w:iCs/>
                <w:lang w:val="kk-KZ"/>
              </w:rPr>
            </w:pPr>
          </w:p>
        </w:tc>
        <w:tc>
          <w:tcPr>
            <w:tcW w:w="7929" w:type="dxa"/>
            <w:gridSpan w:val="11"/>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pStyle w:val="a5"/>
              <w:tabs>
                <w:tab w:val="left" w:pos="426"/>
              </w:tabs>
              <w:autoSpaceDE w:val="0"/>
              <w:autoSpaceDN w:val="0"/>
              <w:adjustRightInd w:val="0"/>
              <w:spacing w:after="0" w:line="240" w:lineRule="auto"/>
              <w:ind w:left="0"/>
              <w:contextualSpacing w:val="0"/>
              <w:jc w:val="both"/>
              <w:rPr>
                <w:rFonts w:ascii="Times New Roman" w:hAnsi="Times New Roman"/>
                <w:sz w:val="24"/>
                <w:szCs w:val="24"/>
                <w:lang w:val="kk-KZ"/>
              </w:rPr>
            </w:pPr>
            <w:r w:rsidRPr="00273E52">
              <w:rPr>
                <w:rFonts w:ascii="Times New Roman" w:hAnsi="Times New Roman"/>
                <w:b/>
                <w:sz w:val="24"/>
                <w:szCs w:val="24"/>
                <w:lang w:val="kk-KZ"/>
              </w:rPr>
              <w:t>Критериалды бағалау:</w:t>
            </w:r>
            <w:r w:rsidRPr="00273E52">
              <w:rPr>
                <w:rFonts w:ascii="Times New Roman" w:hAnsi="Times New Roman"/>
                <w:sz w:val="24"/>
                <w:szCs w:val="24"/>
                <w:lang w:val="kk-KZ"/>
              </w:rPr>
              <w:t xml:space="preserve"> Үй тапсырмалары немесе жобалардың орындалу мерзімі университеттің академиялық саясатына сәйкес (ауырып қалу, кездейсоқ оқыс жағдайда, авария және т.б.) жағдайларда ғана ұзартылуы мүмкін. Сабақ үстінде студенттің мәселені талқылауы мен жаттығуларға қатынасуы пәнге жалпы баға қою кезінде ескеріледі. </w:t>
            </w:r>
          </w:p>
          <w:p w:rsidR="00431098" w:rsidRPr="00273E52" w:rsidRDefault="00431098" w:rsidP="009067C5">
            <w:pPr>
              <w:pStyle w:val="a5"/>
              <w:tabs>
                <w:tab w:val="left" w:pos="426"/>
              </w:tabs>
              <w:autoSpaceDE w:val="0"/>
              <w:autoSpaceDN w:val="0"/>
              <w:adjustRightInd w:val="0"/>
              <w:spacing w:after="0" w:line="240" w:lineRule="auto"/>
              <w:ind w:left="0"/>
              <w:contextualSpacing w:val="0"/>
              <w:jc w:val="both"/>
              <w:rPr>
                <w:rFonts w:ascii="Times New Roman" w:hAnsi="Times New Roman"/>
                <w:sz w:val="24"/>
                <w:szCs w:val="24"/>
                <w:lang w:val="kk-KZ"/>
              </w:rPr>
            </w:pPr>
            <w:r w:rsidRPr="00273E52">
              <w:rPr>
                <w:rFonts w:ascii="Times New Roman" w:hAnsi="Times New Roman"/>
                <w:b/>
                <w:sz w:val="24"/>
                <w:szCs w:val="24"/>
                <w:lang w:val="kk-KZ"/>
              </w:rPr>
              <w:t>Суммативті бағалау:</w:t>
            </w:r>
            <w:r w:rsidRPr="00273E52">
              <w:rPr>
                <w:rFonts w:ascii="Times New Roman" w:hAnsi="Times New Roman"/>
                <w:sz w:val="24"/>
                <w:szCs w:val="24"/>
                <w:lang w:val="kk-KZ"/>
              </w:rPr>
              <w:t xml:space="preserve"> аудиториядағылардың жұмыстарының белснділігі мен қатысуын бағалау; </w:t>
            </w:r>
            <w:r w:rsidR="0078499F">
              <w:rPr>
                <w:rFonts w:ascii="Times New Roman" w:hAnsi="Times New Roman"/>
                <w:sz w:val="24"/>
                <w:szCs w:val="24"/>
                <w:lang w:val="kk-KZ"/>
              </w:rPr>
              <w:t>Д</w:t>
            </w:r>
            <w:r w:rsidRPr="00273E52">
              <w:rPr>
                <w:rFonts w:ascii="Times New Roman" w:hAnsi="Times New Roman"/>
                <w:sz w:val="24"/>
                <w:szCs w:val="24"/>
                <w:lang w:val="kk-KZ"/>
              </w:rPr>
              <w:t>ӨЖ (жолба/ кейс/ бағдарлама/...)</w:t>
            </w:r>
          </w:p>
          <w:p w:rsidR="00431098" w:rsidRPr="00273E52" w:rsidRDefault="00431098" w:rsidP="009067C5">
            <w:pPr>
              <w:tabs>
                <w:tab w:val="left" w:pos="268"/>
              </w:tabs>
              <w:jc w:val="both"/>
              <w:rPr>
                <w:lang w:val="kk-KZ"/>
              </w:rPr>
            </w:pPr>
            <w:r w:rsidRPr="00273E52">
              <w:rPr>
                <w:lang w:val="kk-KZ"/>
              </w:rPr>
              <w:t>Қорытынды бағаның есептеу формуласы</w:t>
            </w:r>
          </w:p>
        </w:tc>
      </w:tr>
      <w:tr w:rsidR="00431098" w:rsidRPr="00273E52" w:rsidTr="009067C5">
        <w:tc>
          <w:tcPr>
            <w:tcW w:w="1994" w:type="dxa"/>
            <w:gridSpan w:val="3"/>
            <w:vMerge/>
            <w:tcBorders>
              <w:left w:val="single" w:sz="4" w:space="0" w:color="000000"/>
              <w:right w:val="single" w:sz="4" w:space="0" w:color="000000"/>
            </w:tcBorders>
          </w:tcPr>
          <w:p w:rsidR="00431098" w:rsidRPr="00273E52" w:rsidRDefault="00431098" w:rsidP="009067C5">
            <w:pPr>
              <w:pStyle w:val="a5"/>
              <w:tabs>
                <w:tab w:val="left" w:pos="426"/>
              </w:tabs>
              <w:autoSpaceDE w:val="0"/>
              <w:autoSpaceDN w:val="0"/>
              <w:adjustRightInd w:val="0"/>
              <w:spacing w:after="0" w:line="240" w:lineRule="auto"/>
              <w:ind w:left="0"/>
              <w:jc w:val="both"/>
              <w:rPr>
                <w:rStyle w:val="shorttext"/>
                <w:rFonts w:ascii="Times New Roman" w:hAnsi="Times New Roman"/>
                <w:sz w:val="24"/>
                <w:szCs w:val="24"/>
                <w:lang w:val="kk-KZ"/>
              </w:rPr>
            </w:pPr>
          </w:p>
        </w:tc>
        <w:tc>
          <w:tcPr>
            <w:tcW w:w="1965" w:type="dxa"/>
            <w:gridSpan w:val="2"/>
            <w:tcBorders>
              <w:top w:val="single" w:sz="4" w:space="0" w:color="000000"/>
              <w:left w:val="single" w:sz="4" w:space="0" w:color="000000"/>
              <w:bottom w:val="single" w:sz="4" w:space="0" w:color="000000"/>
              <w:right w:val="single" w:sz="4" w:space="0" w:color="auto"/>
            </w:tcBorders>
          </w:tcPr>
          <w:p w:rsidR="00431098" w:rsidRPr="00273E52" w:rsidRDefault="00431098" w:rsidP="009067C5">
            <w:pPr>
              <w:tabs>
                <w:tab w:val="left" w:pos="426"/>
              </w:tabs>
              <w:autoSpaceDE w:val="0"/>
              <w:autoSpaceDN w:val="0"/>
              <w:adjustRightInd w:val="0"/>
              <w:jc w:val="center"/>
              <w:rPr>
                <w:b/>
                <w:lang w:eastAsia="en-US"/>
              </w:rPr>
            </w:pPr>
            <w:r w:rsidRPr="00273E52">
              <w:rPr>
                <w:b/>
                <w:lang w:val="kk-KZ"/>
              </w:rPr>
              <w:t>Өзіндік жұмысын сипаттау</w:t>
            </w:r>
          </w:p>
        </w:tc>
        <w:tc>
          <w:tcPr>
            <w:tcW w:w="2970" w:type="dxa"/>
            <w:gridSpan w:val="5"/>
            <w:tcBorders>
              <w:top w:val="single" w:sz="4" w:space="0" w:color="000000"/>
              <w:left w:val="single" w:sz="4" w:space="0" w:color="auto"/>
              <w:bottom w:val="single" w:sz="4" w:space="0" w:color="000000"/>
              <w:right w:val="single" w:sz="4" w:space="0" w:color="auto"/>
            </w:tcBorders>
          </w:tcPr>
          <w:p w:rsidR="00431098" w:rsidRPr="00273E52" w:rsidRDefault="00431098" w:rsidP="009067C5">
            <w:pPr>
              <w:tabs>
                <w:tab w:val="left" w:pos="426"/>
              </w:tabs>
              <w:autoSpaceDE w:val="0"/>
              <w:autoSpaceDN w:val="0"/>
              <w:adjustRightInd w:val="0"/>
              <w:jc w:val="center"/>
              <w:rPr>
                <w:b/>
                <w:lang w:eastAsia="en-US"/>
              </w:rPr>
            </w:pPr>
            <w:r w:rsidRPr="00273E52">
              <w:rPr>
                <w:b/>
                <w:lang w:val="kk-KZ"/>
              </w:rPr>
              <w:t>Көлемі</w:t>
            </w:r>
          </w:p>
        </w:tc>
        <w:tc>
          <w:tcPr>
            <w:tcW w:w="2994" w:type="dxa"/>
            <w:gridSpan w:val="4"/>
            <w:tcBorders>
              <w:top w:val="single" w:sz="4" w:space="0" w:color="000000"/>
              <w:left w:val="single" w:sz="4" w:space="0" w:color="auto"/>
              <w:bottom w:val="single" w:sz="4" w:space="0" w:color="000000"/>
              <w:right w:val="single" w:sz="4" w:space="0" w:color="000000"/>
            </w:tcBorders>
          </w:tcPr>
          <w:p w:rsidR="00431098" w:rsidRPr="00273E52" w:rsidRDefault="00431098" w:rsidP="009067C5">
            <w:pPr>
              <w:pStyle w:val="a5"/>
              <w:tabs>
                <w:tab w:val="left" w:pos="317"/>
              </w:tabs>
              <w:autoSpaceDE w:val="0"/>
              <w:autoSpaceDN w:val="0"/>
              <w:adjustRightInd w:val="0"/>
              <w:spacing w:after="0" w:line="240" w:lineRule="auto"/>
              <w:ind w:left="0"/>
              <w:jc w:val="center"/>
              <w:rPr>
                <w:rFonts w:ascii="Times New Roman" w:hAnsi="Times New Roman"/>
                <w:b/>
                <w:sz w:val="24"/>
                <w:szCs w:val="24"/>
              </w:rPr>
            </w:pPr>
            <w:r w:rsidRPr="00273E52">
              <w:rPr>
                <w:rFonts w:ascii="Times New Roman" w:hAnsi="Times New Roman"/>
                <w:b/>
                <w:sz w:val="24"/>
                <w:szCs w:val="24"/>
                <w:lang w:val="kk-KZ"/>
              </w:rPr>
              <w:t>Оқыту нәтижесі</w:t>
            </w:r>
          </w:p>
        </w:tc>
      </w:tr>
      <w:tr w:rsidR="00431098" w:rsidRPr="00273E52" w:rsidTr="009067C5">
        <w:tc>
          <w:tcPr>
            <w:tcW w:w="1994" w:type="dxa"/>
            <w:gridSpan w:val="3"/>
            <w:vMerge/>
            <w:tcBorders>
              <w:left w:val="single" w:sz="4" w:space="0" w:color="000000"/>
              <w:right w:val="single" w:sz="4" w:space="0" w:color="000000"/>
            </w:tcBorders>
          </w:tcPr>
          <w:p w:rsidR="00431098" w:rsidRPr="00273E52" w:rsidRDefault="00431098" w:rsidP="009067C5">
            <w:pPr>
              <w:pStyle w:val="a5"/>
              <w:tabs>
                <w:tab w:val="left" w:pos="426"/>
              </w:tabs>
              <w:autoSpaceDE w:val="0"/>
              <w:autoSpaceDN w:val="0"/>
              <w:adjustRightInd w:val="0"/>
              <w:spacing w:after="0" w:line="240" w:lineRule="auto"/>
              <w:ind w:left="0"/>
              <w:jc w:val="both"/>
              <w:rPr>
                <w:rStyle w:val="shorttext"/>
                <w:rFonts w:ascii="Times New Roman" w:hAnsi="Times New Roman"/>
                <w:sz w:val="24"/>
                <w:szCs w:val="24"/>
                <w:lang w:val="kk-KZ"/>
              </w:rPr>
            </w:pPr>
          </w:p>
        </w:tc>
        <w:tc>
          <w:tcPr>
            <w:tcW w:w="1965" w:type="dxa"/>
            <w:gridSpan w:val="2"/>
            <w:tcBorders>
              <w:top w:val="single" w:sz="4" w:space="0" w:color="000000"/>
              <w:left w:val="single" w:sz="4" w:space="0" w:color="000000"/>
              <w:bottom w:val="single" w:sz="4" w:space="0" w:color="000000"/>
              <w:right w:val="single" w:sz="4" w:space="0" w:color="auto"/>
            </w:tcBorders>
          </w:tcPr>
          <w:p w:rsidR="00431098" w:rsidRPr="00273E52" w:rsidRDefault="00431098" w:rsidP="009067C5">
            <w:pPr>
              <w:tabs>
                <w:tab w:val="left" w:pos="426"/>
              </w:tabs>
              <w:autoSpaceDE w:val="0"/>
              <w:autoSpaceDN w:val="0"/>
              <w:adjustRightInd w:val="0"/>
              <w:jc w:val="both"/>
              <w:rPr>
                <w:lang w:val="kk-KZ" w:eastAsia="en-US"/>
              </w:rPr>
            </w:pPr>
            <w:r w:rsidRPr="00273E52">
              <w:rPr>
                <w:lang w:val="kk-KZ"/>
              </w:rPr>
              <w:t>Дәріс сабағы</w:t>
            </w:r>
          </w:p>
          <w:p w:rsidR="00431098" w:rsidRPr="00273E52" w:rsidRDefault="00431098" w:rsidP="009067C5">
            <w:pPr>
              <w:tabs>
                <w:tab w:val="left" w:pos="426"/>
              </w:tabs>
              <w:autoSpaceDE w:val="0"/>
              <w:autoSpaceDN w:val="0"/>
              <w:adjustRightInd w:val="0"/>
              <w:jc w:val="both"/>
              <w:rPr>
                <w:lang w:val="kk-KZ"/>
              </w:rPr>
            </w:pPr>
            <w:r w:rsidRPr="00273E52">
              <w:rPr>
                <w:lang w:val="kk-KZ"/>
              </w:rPr>
              <w:t>семинар сабағы</w:t>
            </w:r>
          </w:p>
          <w:p w:rsidR="00431098" w:rsidRPr="00273E52" w:rsidRDefault="00431098" w:rsidP="009067C5">
            <w:pPr>
              <w:tabs>
                <w:tab w:val="left" w:pos="426"/>
              </w:tabs>
              <w:autoSpaceDE w:val="0"/>
              <w:autoSpaceDN w:val="0"/>
              <w:adjustRightInd w:val="0"/>
              <w:jc w:val="both"/>
              <w:rPr>
                <w:lang w:val="kk-KZ"/>
              </w:rPr>
            </w:pPr>
            <w:r w:rsidRPr="00273E52">
              <w:rPr>
                <w:lang w:val="kk-KZ"/>
              </w:rPr>
              <w:t>СОӨЖ</w:t>
            </w:r>
          </w:p>
          <w:p w:rsidR="00431098" w:rsidRPr="00273E52" w:rsidRDefault="00431098" w:rsidP="009067C5">
            <w:pPr>
              <w:tabs>
                <w:tab w:val="left" w:pos="426"/>
              </w:tabs>
              <w:autoSpaceDE w:val="0"/>
              <w:autoSpaceDN w:val="0"/>
              <w:adjustRightInd w:val="0"/>
              <w:jc w:val="both"/>
              <w:rPr>
                <w:lang w:val="kk-KZ"/>
              </w:rPr>
            </w:pPr>
            <w:r w:rsidRPr="00273E52">
              <w:rPr>
                <w:lang w:val="kk-KZ"/>
              </w:rPr>
              <w:t>Емтихан</w:t>
            </w:r>
          </w:p>
          <w:p w:rsidR="00431098" w:rsidRPr="00273E52" w:rsidRDefault="00431098" w:rsidP="009067C5">
            <w:pPr>
              <w:tabs>
                <w:tab w:val="left" w:pos="426"/>
              </w:tabs>
              <w:autoSpaceDE w:val="0"/>
              <w:autoSpaceDN w:val="0"/>
              <w:adjustRightInd w:val="0"/>
              <w:jc w:val="both"/>
              <w:rPr>
                <w:lang w:val="kk-KZ" w:eastAsia="en-US"/>
              </w:rPr>
            </w:pPr>
            <w:r w:rsidRPr="00273E52">
              <w:rPr>
                <w:lang w:val="kk-KZ"/>
              </w:rPr>
              <w:t>Барлығы</w:t>
            </w:r>
          </w:p>
        </w:tc>
        <w:tc>
          <w:tcPr>
            <w:tcW w:w="2970" w:type="dxa"/>
            <w:gridSpan w:val="5"/>
            <w:tcBorders>
              <w:top w:val="single" w:sz="4" w:space="0" w:color="000000"/>
              <w:left w:val="single" w:sz="4" w:space="0" w:color="auto"/>
              <w:bottom w:val="single" w:sz="4" w:space="0" w:color="000000"/>
              <w:right w:val="single" w:sz="4" w:space="0" w:color="auto"/>
            </w:tcBorders>
          </w:tcPr>
          <w:p w:rsidR="00431098" w:rsidRPr="00273E52" w:rsidRDefault="00431098" w:rsidP="009067C5">
            <w:pPr>
              <w:tabs>
                <w:tab w:val="left" w:pos="426"/>
              </w:tabs>
              <w:autoSpaceDE w:val="0"/>
              <w:autoSpaceDN w:val="0"/>
              <w:adjustRightInd w:val="0"/>
              <w:jc w:val="both"/>
              <w:rPr>
                <w:lang w:eastAsia="en-US"/>
              </w:rPr>
            </w:pPr>
            <w:r w:rsidRPr="00273E52">
              <w:t>15%</w:t>
            </w:r>
          </w:p>
          <w:p w:rsidR="00431098" w:rsidRPr="00273E52" w:rsidRDefault="00431098" w:rsidP="009067C5">
            <w:pPr>
              <w:tabs>
                <w:tab w:val="left" w:pos="426"/>
              </w:tabs>
              <w:autoSpaceDE w:val="0"/>
              <w:autoSpaceDN w:val="0"/>
              <w:adjustRightInd w:val="0"/>
              <w:jc w:val="both"/>
            </w:pPr>
            <w:r w:rsidRPr="00273E52">
              <w:t>30%</w:t>
            </w:r>
          </w:p>
          <w:p w:rsidR="00431098" w:rsidRPr="00273E52" w:rsidRDefault="00431098" w:rsidP="009067C5">
            <w:pPr>
              <w:tabs>
                <w:tab w:val="left" w:pos="426"/>
              </w:tabs>
              <w:autoSpaceDE w:val="0"/>
              <w:autoSpaceDN w:val="0"/>
              <w:adjustRightInd w:val="0"/>
              <w:jc w:val="both"/>
            </w:pPr>
            <w:r w:rsidRPr="00273E52">
              <w:t>15%</w:t>
            </w:r>
          </w:p>
          <w:p w:rsidR="00431098" w:rsidRPr="00273E52" w:rsidRDefault="00431098" w:rsidP="009067C5">
            <w:pPr>
              <w:tabs>
                <w:tab w:val="left" w:pos="426"/>
              </w:tabs>
              <w:autoSpaceDE w:val="0"/>
              <w:autoSpaceDN w:val="0"/>
              <w:adjustRightInd w:val="0"/>
              <w:jc w:val="both"/>
              <w:rPr>
                <w:u w:val="single"/>
              </w:rPr>
            </w:pPr>
            <w:r w:rsidRPr="00273E52">
              <w:rPr>
                <w:u w:val="single"/>
              </w:rPr>
              <w:t>40%</w:t>
            </w:r>
          </w:p>
          <w:p w:rsidR="00431098" w:rsidRPr="00273E52" w:rsidRDefault="00431098" w:rsidP="009067C5">
            <w:pPr>
              <w:tabs>
                <w:tab w:val="left" w:pos="426"/>
              </w:tabs>
              <w:autoSpaceDE w:val="0"/>
              <w:autoSpaceDN w:val="0"/>
              <w:adjustRightInd w:val="0"/>
              <w:jc w:val="both"/>
              <w:rPr>
                <w:lang w:eastAsia="en-US"/>
              </w:rPr>
            </w:pPr>
            <w:r w:rsidRPr="00273E52">
              <w:t>100%</w:t>
            </w:r>
          </w:p>
        </w:tc>
        <w:tc>
          <w:tcPr>
            <w:tcW w:w="2994" w:type="dxa"/>
            <w:gridSpan w:val="4"/>
            <w:tcBorders>
              <w:top w:val="single" w:sz="4" w:space="0" w:color="000000"/>
              <w:left w:val="single" w:sz="4" w:space="0" w:color="auto"/>
              <w:bottom w:val="single" w:sz="4" w:space="0" w:color="000000"/>
              <w:right w:val="single" w:sz="4" w:space="0" w:color="000000"/>
            </w:tcBorders>
          </w:tcPr>
          <w:p w:rsidR="00431098" w:rsidRPr="00273E52" w:rsidRDefault="00431098" w:rsidP="009067C5">
            <w:pPr>
              <w:tabs>
                <w:tab w:val="left" w:pos="426"/>
              </w:tabs>
              <w:autoSpaceDE w:val="0"/>
              <w:autoSpaceDN w:val="0"/>
              <w:adjustRightInd w:val="0"/>
              <w:jc w:val="both"/>
              <w:rPr>
                <w:lang w:eastAsia="en-US"/>
              </w:rPr>
            </w:pPr>
            <w:r w:rsidRPr="00273E52">
              <w:t>1,2,3,4,5,6</w:t>
            </w:r>
          </w:p>
          <w:p w:rsidR="00431098" w:rsidRPr="00273E52" w:rsidRDefault="00431098" w:rsidP="009067C5">
            <w:pPr>
              <w:tabs>
                <w:tab w:val="left" w:pos="426"/>
              </w:tabs>
              <w:autoSpaceDE w:val="0"/>
              <w:autoSpaceDN w:val="0"/>
              <w:adjustRightInd w:val="0"/>
              <w:jc w:val="both"/>
            </w:pPr>
            <w:r w:rsidRPr="00273E52">
              <w:t>2,3,4</w:t>
            </w:r>
          </w:p>
          <w:p w:rsidR="00431098" w:rsidRPr="00273E52" w:rsidRDefault="00431098" w:rsidP="009067C5">
            <w:pPr>
              <w:tabs>
                <w:tab w:val="left" w:pos="426"/>
              </w:tabs>
              <w:autoSpaceDE w:val="0"/>
              <w:autoSpaceDN w:val="0"/>
              <w:adjustRightInd w:val="0"/>
              <w:jc w:val="both"/>
            </w:pPr>
            <w:r w:rsidRPr="00273E52">
              <w:t>4,5,6</w:t>
            </w:r>
          </w:p>
          <w:p w:rsidR="00431098" w:rsidRPr="00273E52" w:rsidRDefault="00431098" w:rsidP="009067C5">
            <w:pPr>
              <w:tabs>
                <w:tab w:val="left" w:pos="426"/>
              </w:tabs>
              <w:autoSpaceDE w:val="0"/>
              <w:autoSpaceDN w:val="0"/>
              <w:adjustRightInd w:val="0"/>
              <w:jc w:val="both"/>
              <w:rPr>
                <w:lang w:eastAsia="en-US"/>
              </w:rPr>
            </w:pPr>
            <w:r w:rsidRPr="00273E52">
              <w:t>1,2,3,4,5,6</w:t>
            </w:r>
          </w:p>
        </w:tc>
      </w:tr>
      <w:tr w:rsidR="00431098" w:rsidRPr="00273E52" w:rsidTr="009067C5">
        <w:tc>
          <w:tcPr>
            <w:tcW w:w="1994" w:type="dxa"/>
            <w:gridSpan w:val="3"/>
            <w:vMerge/>
            <w:tcBorders>
              <w:left w:val="single" w:sz="4" w:space="0" w:color="000000"/>
              <w:right w:val="single" w:sz="4" w:space="0" w:color="000000"/>
            </w:tcBorders>
          </w:tcPr>
          <w:p w:rsidR="00431098" w:rsidRPr="00273E52" w:rsidRDefault="00431098" w:rsidP="009067C5">
            <w:pPr>
              <w:pStyle w:val="a5"/>
              <w:tabs>
                <w:tab w:val="left" w:pos="426"/>
              </w:tabs>
              <w:autoSpaceDE w:val="0"/>
              <w:autoSpaceDN w:val="0"/>
              <w:adjustRightInd w:val="0"/>
              <w:spacing w:after="0" w:line="240" w:lineRule="auto"/>
              <w:ind w:left="0"/>
              <w:jc w:val="both"/>
              <w:rPr>
                <w:rStyle w:val="shorttext"/>
                <w:rFonts w:ascii="Times New Roman" w:hAnsi="Times New Roman"/>
                <w:sz w:val="24"/>
                <w:szCs w:val="24"/>
                <w:lang w:val="kk-KZ"/>
              </w:rPr>
            </w:pPr>
          </w:p>
        </w:tc>
        <w:tc>
          <w:tcPr>
            <w:tcW w:w="7929" w:type="dxa"/>
            <w:gridSpan w:val="11"/>
            <w:tcBorders>
              <w:top w:val="single" w:sz="4" w:space="0" w:color="000000"/>
              <w:left w:val="single" w:sz="4" w:space="0" w:color="000000"/>
              <w:bottom w:val="single" w:sz="4" w:space="0" w:color="000000"/>
              <w:right w:val="single" w:sz="4" w:space="0" w:color="000000"/>
            </w:tcBorders>
          </w:tcPr>
          <w:p w:rsidR="00431098" w:rsidRPr="00273E52" w:rsidRDefault="00431098" w:rsidP="009067C5">
            <w:pPr>
              <w:tabs>
                <w:tab w:val="left" w:pos="426"/>
              </w:tabs>
              <w:autoSpaceDE w:val="0"/>
              <w:autoSpaceDN w:val="0"/>
              <w:adjustRightInd w:val="0"/>
              <w:jc w:val="both"/>
              <w:rPr>
                <w:lang w:val="kk-KZ" w:eastAsia="en-US"/>
              </w:rPr>
            </w:pPr>
            <w:r w:rsidRPr="00273E52">
              <w:rPr>
                <w:lang w:val="kk-KZ"/>
              </w:rPr>
              <w:t>Сіздің жалпы бағаңыз келесі формула бойынша есептеледі:</w:t>
            </w:r>
          </w:p>
          <w:p w:rsidR="00431098" w:rsidRPr="00273E52" w:rsidRDefault="00431098" w:rsidP="009067C5">
            <w:pPr>
              <w:jc w:val="both"/>
              <w:rPr>
                <w:lang w:val="kk-KZ"/>
              </w:rPr>
            </w:pPr>
            <w:r w:rsidRPr="00273E52">
              <w:rPr>
                <w:lang w:val="kk-KZ"/>
              </w:rPr>
              <w:t xml:space="preserve">                                                  1АБ+2АБ </w:t>
            </w:r>
          </w:p>
          <w:p w:rsidR="00431098" w:rsidRPr="00273E52" w:rsidRDefault="00431098" w:rsidP="009067C5">
            <w:pPr>
              <w:jc w:val="both"/>
              <w:rPr>
                <w:b/>
                <w:lang w:val="kk-KZ"/>
              </w:rPr>
            </w:pPr>
            <w:r w:rsidRPr="00273E52">
              <w:rPr>
                <w:lang w:val="kk-KZ"/>
              </w:rPr>
              <w:t xml:space="preserve">Пәннің жалпы бағасы     =   --------------  </w:t>
            </w:r>
            <w:r w:rsidRPr="00273E52">
              <w:rPr>
                <w:lang w:val="kk-KZ"/>
              </w:rPr>
              <w:sym w:font="Symbol" w:char="00B7"/>
            </w:r>
            <w:r w:rsidRPr="00273E52">
              <w:rPr>
                <w:lang w:val="kk-KZ"/>
              </w:rPr>
              <w:t xml:space="preserve"> 0,6 + 0,1МТ + 0,3ИК</w:t>
            </w:r>
            <w:r w:rsidRPr="00273E52">
              <w:rPr>
                <w:b/>
                <w:lang w:val="kk-KZ"/>
              </w:rPr>
              <w:t xml:space="preserve"> </w:t>
            </w:r>
          </w:p>
          <w:p w:rsidR="00431098" w:rsidRPr="00273E52" w:rsidRDefault="00431098" w:rsidP="009067C5">
            <w:pPr>
              <w:jc w:val="both"/>
              <w:rPr>
                <w:lang w:val="kk-KZ"/>
              </w:rPr>
            </w:pPr>
            <w:r w:rsidRPr="00273E52">
              <w:rPr>
                <w:lang w:val="kk-KZ"/>
              </w:rPr>
              <w:t xml:space="preserve">                                                       2</w:t>
            </w:r>
          </w:p>
          <w:p w:rsidR="00431098" w:rsidRPr="00273E52" w:rsidRDefault="00431098" w:rsidP="009067C5">
            <w:pPr>
              <w:pStyle w:val="a5"/>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273E52">
              <w:rPr>
                <w:rFonts w:ascii="Times New Roman" w:hAnsi="Times New Roman"/>
                <w:sz w:val="24"/>
                <w:szCs w:val="24"/>
                <w:lang w:val="kk-KZ"/>
              </w:rPr>
              <w:t>Төменде пайызбен ең төмен  баға келтірілген:</w:t>
            </w:r>
          </w:p>
          <w:p w:rsidR="00431098" w:rsidRPr="00273E52" w:rsidRDefault="00431098" w:rsidP="009067C5">
            <w:pPr>
              <w:pStyle w:val="a5"/>
              <w:tabs>
                <w:tab w:val="left" w:pos="426"/>
              </w:tabs>
              <w:autoSpaceDE w:val="0"/>
              <w:autoSpaceDN w:val="0"/>
              <w:adjustRightInd w:val="0"/>
              <w:spacing w:after="0" w:line="240" w:lineRule="auto"/>
              <w:ind w:left="34"/>
              <w:jc w:val="both"/>
              <w:rPr>
                <w:rFonts w:ascii="Times New Roman" w:hAnsi="Times New Roman"/>
                <w:sz w:val="24"/>
                <w:szCs w:val="24"/>
              </w:rPr>
            </w:pPr>
            <w:r w:rsidRPr="00273E52">
              <w:rPr>
                <w:rFonts w:ascii="Times New Roman" w:hAnsi="Times New Roman"/>
                <w:sz w:val="24"/>
                <w:szCs w:val="24"/>
              </w:rPr>
              <w:t>95% - 100%: А</w:t>
            </w:r>
            <w:r w:rsidRPr="00273E52">
              <w:rPr>
                <w:rFonts w:ascii="Times New Roman" w:hAnsi="Times New Roman"/>
                <w:sz w:val="24"/>
                <w:szCs w:val="24"/>
              </w:rPr>
              <w:tab/>
              <w:t>90% - 94%: А-</w:t>
            </w:r>
          </w:p>
          <w:p w:rsidR="00431098" w:rsidRPr="00273E52" w:rsidRDefault="00431098" w:rsidP="009067C5">
            <w:pPr>
              <w:pStyle w:val="a5"/>
              <w:tabs>
                <w:tab w:val="left" w:pos="426"/>
              </w:tabs>
              <w:autoSpaceDE w:val="0"/>
              <w:autoSpaceDN w:val="0"/>
              <w:adjustRightInd w:val="0"/>
              <w:spacing w:after="0" w:line="240" w:lineRule="auto"/>
              <w:ind w:left="34"/>
              <w:jc w:val="both"/>
              <w:rPr>
                <w:rFonts w:ascii="Times New Roman" w:hAnsi="Times New Roman"/>
                <w:sz w:val="24"/>
                <w:szCs w:val="24"/>
              </w:rPr>
            </w:pPr>
            <w:r w:rsidRPr="00273E52">
              <w:rPr>
                <w:rFonts w:ascii="Times New Roman" w:hAnsi="Times New Roman"/>
                <w:sz w:val="24"/>
                <w:szCs w:val="24"/>
              </w:rPr>
              <w:t>85% - 89%: В+</w:t>
            </w:r>
            <w:r w:rsidRPr="00273E52">
              <w:rPr>
                <w:rFonts w:ascii="Times New Roman" w:hAnsi="Times New Roman"/>
                <w:sz w:val="24"/>
                <w:szCs w:val="24"/>
              </w:rPr>
              <w:tab/>
              <w:t>80% - 84%: В</w:t>
            </w:r>
            <w:r w:rsidRPr="00273E52">
              <w:rPr>
                <w:rFonts w:ascii="Times New Roman" w:hAnsi="Times New Roman"/>
                <w:sz w:val="24"/>
                <w:szCs w:val="24"/>
              </w:rPr>
              <w:tab/>
            </w:r>
            <w:r w:rsidRPr="00273E52">
              <w:rPr>
                <w:rFonts w:ascii="Times New Roman" w:hAnsi="Times New Roman"/>
                <w:sz w:val="24"/>
                <w:szCs w:val="24"/>
              </w:rPr>
              <w:tab/>
            </w:r>
            <w:r w:rsidRPr="00273E52">
              <w:rPr>
                <w:rFonts w:ascii="Times New Roman" w:hAnsi="Times New Roman"/>
                <w:sz w:val="24"/>
                <w:szCs w:val="24"/>
              </w:rPr>
              <w:tab/>
              <w:t>75% - 79%: В-</w:t>
            </w:r>
          </w:p>
          <w:p w:rsidR="00431098" w:rsidRPr="00273E52" w:rsidRDefault="00431098" w:rsidP="009067C5">
            <w:pPr>
              <w:pStyle w:val="a5"/>
              <w:tabs>
                <w:tab w:val="left" w:pos="426"/>
              </w:tabs>
              <w:autoSpaceDE w:val="0"/>
              <w:autoSpaceDN w:val="0"/>
              <w:adjustRightInd w:val="0"/>
              <w:spacing w:after="0" w:line="240" w:lineRule="auto"/>
              <w:ind w:left="34"/>
              <w:jc w:val="both"/>
              <w:rPr>
                <w:rFonts w:ascii="Times New Roman" w:hAnsi="Times New Roman"/>
                <w:sz w:val="24"/>
                <w:szCs w:val="24"/>
              </w:rPr>
            </w:pPr>
            <w:r w:rsidRPr="00273E52">
              <w:rPr>
                <w:rFonts w:ascii="Times New Roman" w:hAnsi="Times New Roman"/>
                <w:sz w:val="24"/>
                <w:szCs w:val="24"/>
              </w:rPr>
              <w:t>70% - 74%: С+</w:t>
            </w:r>
            <w:r w:rsidRPr="00273E52">
              <w:rPr>
                <w:rFonts w:ascii="Times New Roman" w:hAnsi="Times New Roman"/>
                <w:sz w:val="24"/>
                <w:szCs w:val="24"/>
              </w:rPr>
              <w:tab/>
              <w:t>65% - 69%: С</w:t>
            </w:r>
            <w:r w:rsidRPr="00273E52">
              <w:rPr>
                <w:rFonts w:ascii="Times New Roman" w:hAnsi="Times New Roman"/>
                <w:sz w:val="24"/>
                <w:szCs w:val="24"/>
              </w:rPr>
              <w:tab/>
            </w:r>
            <w:r w:rsidRPr="00273E52">
              <w:rPr>
                <w:rFonts w:ascii="Times New Roman" w:hAnsi="Times New Roman"/>
                <w:sz w:val="24"/>
                <w:szCs w:val="24"/>
              </w:rPr>
              <w:tab/>
            </w:r>
            <w:r w:rsidRPr="00273E52">
              <w:rPr>
                <w:rFonts w:ascii="Times New Roman" w:hAnsi="Times New Roman"/>
                <w:sz w:val="24"/>
                <w:szCs w:val="24"/>
              </w:rPr>
              <w:tab/>
              <w:t>60% - 64%: С-</w:t>
            </w:r>
          </w:p>
          <w:p w:rsidR="00431098" w:rsidRPr="00273E52" w:rsidRDefault="00431098" w:rsidP="009067C5">
            <w:pPr>
              <w:tabs>
                <w:tab w:val="left" w:pos="426"/>
              </w:tabs>
              <w:autoSpaceDE w:val="0"/>
              <w:autoSpaceDN w:val="0"/>
              <w:adjustRightInd w:val="0"/>
              <w:jc w:val="both"/>
              <w:rPr>
                <w:lang w:eastAsia="en-US"/>
              </w:rPr>
            </w:pPr>
            <w:r w:rsidRPr="00273E52">
              <w:t xml:space="preserve">55% - 59%: </w:t>
            </w:r>
            <w:r w:rsidRPr="00273E52">
              <w:rPr>
                <w:lang w:val="en-US"/>
              </w:rPr>
              <w:t>D</w:t>
            </w:r>
            <w:r w:rsidRPr="00273E52">
              <w:t>+</w:t>
            </w:r>
            <w:r w:rsidRPr="00273E52">
              <w:tab/>
              <w:t xml:space="preserve">50% - 54%: </w:t>
            </w:r>
            <w:r w:rsidRPr="00273E52">
              <w:rPr>
                <w:lang w:val="en-US"/>
              </w:rPr>
              <w:t>D</w:t>
            </w:r>
            <w:r w:rsidRPr="00273E52">
              <w:t>-</w:t>
            </w:r>
            <w:r w:rsidRPr="00273E52">
              <w:tab/>
            </w:r>
            <w:proofErr w:type="gramStart"/>
            <w:r w:rsidRPr="00273E52">
              <w:tab/>
              <w:t xml:space="preserve">  0</w:t>
            </w:r>
            <w:proofErr w:type="gramEnd"/>
            <w:r w:rsidRPr="00273E52">
              <w:t xml:space="preserve">% -49%: </w:t>
            </w:r>
            <w:r w:rsidRPr="00273E52">
              <w:rPr>
                <w:lang w:val="kk-KZ"/>
              </w:rPr>
              <w:t xml:space="preserve"> </w:t>
            </w:r>
            <w:r w:rsidRPr="00273E52">
              <w:rPr>
                <w:lang w:val="en-US"/>
              </w:rPr>
              <w:t>F</w:t>
            </w:r>
            <w:r w:rsidRPr="00273E52">
              <w:rPr>
                <w:lang w:val="kk-KZ"/>
              </w:rPr>
              <w:t xml:space="preserve">  </w:t>
            </w:r>
          </w:p>
        </w:tc>
      </w:tr>
      <w:tr w:rsidR="00431098" w:rsidRPr="00273E52" w:rsidTr="009067C5">
        <w:tc>
          <w:tcPr>
            <w:tcW w:w="1994" w:type="dxa"/>
            <w:gridSpan w:val="3"/>
            <w:vMerge/>
            <w:tcBorders>
              <w:left w:val="single" w:sz="4" w:space="0" w:color="000000"/>
              <w:bottom w:val="single" w:sz="4" w:space="0" w:color="000000"/>
              <w:right w:val="single" w:sz="4" w:space="0" w:color="000000"/>
            </w:tcBorders>
          </w:tcPr>
          <w:p w:rsidR="00431098" w:rsidRPr="00273E52" w:rsidRDefault="00431098" w:rsidP="009067C5">
            <w:pPr>
              <w:pStyle w:val="a5"/>
              <w:tabs>
                <w:tab w:val="left" w:pos="426"/>
              </w:tabs>
              <w:autoSpaceDE w:val="0"/>
              <w:autoSpaceDN w:val="0"/>
              <w:adjustRightInd w:val="0"/>
              <w:spacing w:after="0" w:line="240" w:lineRule="auto"/>
              <w:ind w:left="0"/>
              <w:jc w:val="both"/>
              <w:rPr>
                <w:rStyle w:val="shorttext"/>
                <w:rFonts w:ascii="Times New Roman" w:hAnsi="Times New Roman"/>
                <w:sz w:val="24"/>
                <w:szCs w:val="24"/>
                <w:lang w:val="kk-KZ"/>
              </w:rPr>
            </w:pPr>
          </w:p>
        </w:tc>
        <w:tc>
          <w:tcPr>
            <w:tcW w:w="7929" w:type="dxa"/>
            <w:gridSpan w:val="11"/>
            <w:tcBorders>
              <w:top w:val="single" w:sz="4" w:space="0" w:color="000000"/>
              <w:left w:val="single" w:sz="4" w:space="0" w:color="000000"/>
              <w:bottom w:val="single" w:sz="4" w:space="0" w:color="000000"/>
              <w:right w:val="single" w:sz="4" w:space="0" w:color="000000"/>
            </w:tcBorders>
          </w:tcPr>
          <w:p w:rsidR="00431098" w:rsidRPr="00273E52" w:rsidRDefault="00431098" w:rsidP="0078499F">
            <w:pPr>
              <w:pStyle w:val="a5"/>
              <w:tabs>
                <w:tab w:val="left" w:pos="426"/>
              </w:tabs>
              <w:autoSpaceDE w:val="0"/>
              <w:autoSpaceDN w:val="0"/>
              <w:adjustRightInd w:val="0"/>
              <w:spacing w:after="0" w:line="240" w:lineRule="auto"/>
              <w:ind w:left="0"/>
              <w:jc w:val="both"/>
              <w:rPr>
                <w:rFonts w:ascii="Times New Roman" w:hAnsi="Times New Roman"/>
                <w:color w:val="FF0000"/>
                <w:sz w:val="24"/>
                <w:szCs w:val="24"/>
                <w:lang w:val="kk-KZ"/>
              </w:rPr>
            </w:pPr>
            <w:r w:rsidRPr="00273E52">
              <w:rPr>
                <w:rFonts w:ascii="Times New Roman" w:hAnsi="Times New Roman"/>
                <w:sz w:val="24"/>
                <w:szCs w:val="24"/>
                <w:lang w:val="kk-KZ"/>
              </w:rPr>
              <w:t xml:space="preserve">Берілген мерзімнен кеш үй тапсырмалары мен жобаны тапсыру үшін рұқсат студентке университеттің Академиялық саясатына сәйкес тек арнайы бір себептерге байланысты ұзартылуы мүмкін (мысалға, ауырып қалған жағдайда, апаттық немесе төтенше жағдайларда және т.б.).  </w:t>
            </w:r>
            <w:r w:rsidR="0078499F">
              <w:rPr>
                <w:rFonts w:ascii="Times New Roman" w:hAnsi="Times New Roman"/>
                <w:sz w:val="24"/>
                <w:szCs w:val="24"/>
                <w:lang w:val="kk-KZ"/>
              </w:rPr>
              <w:t xml:space="preserve">Докторанттың </w:t>
            </w:r>
            <w:r w:rsidRPr="00273E52">
              <w:rPr>
                <w:rFonts w:ascii="Times New Roman" w:hAnsi="Times New Roman"/>
                <w:sz w:val="24"/>
                <w:szCs w:val="24"/>
                <w:lang w:val="kk-KZ"/>
              </w:rPr>
              <w:t>дәрістерде белсенді қатысып, сөз-таластарда да ерекшеленуі пәнді оқу барысында қорытынды бағаны қоюда ескеріледі.</w:t>
            </w:r>
          </w:p>
        </w:tc>
      </w:tr>
    </w:tbl>
    <w:p w:rsidR="00431098" w:rsidRPr="00273E52" w:rsidRDefault="00431098" w:rsidP="00431098">
      <w:pPr>
        <w:rPr>
          <w:lang w:val="kk-KZ"/>
        </w:rPr>
      </w:pPr>
    </w:p>
    <w:p w:rsidR="00431098" w:rsidRPr="00273E52" w:rsidRDefault="00431098" w:rsidP="00431098">
      <w:pPr>
        <w:ind w:left="-114"/>
        <w:jc w:val="both"/>
        <w:rPr>
          <w:b/>
          <w:lang w:val="kk-KZ"/>
        </w:rPr>
      </w:pPr>
      <w:r w:rsidRPr="00273E52">
        <w:rPr>
          <w:b/>
          <w:lang w:val="kk-KZ"/>
        </w:rPr>
        <w:t>Оқу курсының мазмұнын іске асыру күнтізбесі:</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662"/>
        <w:gridCol w:w="1134"/>
        <w:gridCol w:w="1241"/>
      </w:tblGrid>
      <w:tr w:rsidR="00431098" w:rsidRPr="00273E52" w:rsidTr="009067C5">
        <w:tc>
          <w:tcPr>
            <w:tcW w:w="817" w:type="dxa"/>
            <w:shd w:val="clear" w:color="auto" w:fill="auto"/>
          </w:tcPr>
          <w:p w:rsidR="00431098" w:rsidRPr="00273E52" w:rsidRDefault="00431098" w:rsidP="009067C5">
            <w:pPr>
              <w:contextualSpacing/>
              <w:jc w:val="center"/>
              <w:rPr>
                <w:b/>
                <w:color w:val="000000"/>
                <w:lang w:val="kk-KZ"/>
              </w:rPr>
            </w:pPr>
            <w:r w:rsidRPr="00273E52">
              <w:rPr>
                <w:b/>
                <w:color w:val="000000"/>
                <w:lang w:val="kk-KZ"/>
              </w:rPr>
              <w:t>Апта</w:t>
            </w:r>
          </w:p>
        </w:tc>
        <w:tc>
          <w:tcPr>
            <w:tcW w:w="6662" w:type="dxa"/>
            <w:shd w:val="clear" w:color="auto" w:fill="auto"/>
          </w:tcPr>
          <w:p w:rsidR="00431098" w:rsidRPr="00273E52" w:rsidRDefault="00431098" w:rsidP="009067C5">
            <w:pPr>
              <w:contextualSpacing/>
              <w:jc w:val="center"/>
              <w:rPr>
                <w:b/>
                <w:color w:val="000000"/>
                <w:lang w:val="kk-KZ"/>
              </w:rPr>
            </w:pPr>
            <w:r w:rsidRPr="00273E52">
              <w:rPr>
                <w:b/>
                <w:color w:val="000000"/>
                <w:lang w:val="kk-KZ"/>
              </w:rPr>
              <w:t>Тақырып</w:t>
            </w:r>
          </w:p>
        </w:tc>
        <w:tc>
          <w:tcPr>
            <w:tcW w:w="1134" w:type="dxa"/>
            <w:shd w:val="clear" w:color="auto" w:fill="auto"/>
          </w:tcPr>
          <w:p w:rsidR="00431098" w:rsidRPr="00273E52" w:rsidRDefault="00431098" w:rsidP="009067C5">
            <w:pPr>
              <w:contextualSpacing/>
              <w:jc w:val="center"/>
              <w:rPr>
                <w:b/>
                <w:color w:val="000000"/>
                <w:lang w:val="kk-KZ"/>
              </w:rPr>
            </w:pPr>
            <w:r w:rsidRPr="00273E52">
              <w:rPr>
                <w:b/>
                <w:color w:val="000000"/>
                <w:lang w:val="kk-KZ"/>
              </w:rPr>
              <w:t>Сағат саны</w:t>
            </w:r>
          </w:p>
        </w:tc>
        <w:tc>
          <w:tcPr>
            <w:tcW w:w="1241" w:type="dxa"/>
            <w:shd w:val="clear" w:color="auto" w:fill="auto"/>
          </w:tcPr>
          <w:p w:rsidR="00431098" w:rsidRPr="00273E52" w:rsidRDefault="00431098" w:rsidP="009067C5">
            <w:pPr>
              <w:contextualSpacing/>
              <w:jc w:val="center"/>
              <w:rPr>
                <w:b/>
                <w:color w:val="000000"/>
                <w:lang w:val="kk-KZ"/>
              </w:rPr>
            </w:pPr>
            <w:r w:rsidRPr="00273E52">
              <w:rPr>
                <w:b/>
                <w:color w:val="000000"/>
                <w:lang w:val="kk-KZ"/>
              </w:rPr>
              <w:t>Жоғарғы баға</w:t>
            </w:r>
          </w:p>
        </w:tc>
      </w:tr>
      <w:tr w:rsidR="00431098" w:rsidRPr="00273E52" w:rsidTr="009067C5">
        <w:trPr>
          <w:trHeight w:val="452"/>
        </w:trPr>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1</w:t>
            </w:r>
          </w:p>
        </w:tc>
        <w:tc>
          <w:tcPr>
            <w:tcW w:w="6662" w:type="dxa"/>
            <w:shd w:val="clear" w:color="auto" w:fill="auto"/>
          </w:tcPr>
          <w:p w:rsidR="00431098" w:rsidRPr="00273E52" w:rsidRDefault="00431098" w:rsidP="009067C5">
            <w:pPr>
              <w:pStyle w:val="HTML"/>
              <w:shd w:val="clear" w:color="auto" w:fill="FFFFFF"/>
              <w:jc w:val="both"/>
              <w:rPr>
                <w:rFonts w:ascii="Times New Roman" w:hAnsi="Times New Roman" w:cs="Times New Roman"/>
                <w:color w:val="000000"/>
                <w:sz w:val="24"/>
                <w:szCs w:val="24"/>
              </w:rPr>
            </w:pPr>
            <w:r w:rsidRPr="00273E52">
              <w:rPr>
                <w:rFonts w:ascii="Times New Roman" w:hAnsi="Times New Roman" w:cs="Times New Roman"/>
                <w:b/>
                <w:color w:val="000000"/>
                <w:sz w:val="24"/>
                <w:szCs w:val="24"/>
              </w:rPr>
              <w:t xml:space="preserve">Лекция 1. </w:t>
            </w:r>
            <w:r w:rsidRPr="00273E52">
              <w:rPr>
                <w:rFonts w:ascii="Times New Roman" w:hAnsi="Times New Roman" w:cs="Times New Roman"/>
                <w:b/>
                <w:color w:val="000000"/>
                <w:sz w:val="24"/>
                <w:szCs w:val="24"/>
                <w:lang w:val="kk-KZ"/>
              </w:rPr>
              <w:t>КІРІСПЕ</w:t>
            </w:r>
            <w:r w:rsidRPr="00273E52">
              <w:rPr>
                <w:rFonts w:ascii="Times New Roman" w:hAnsi="Times New Roman" w:cs="Times New Roman"/>
                <w:b/>
                <w:color w:val="000000"/>
                <w:sz w:val="24"/>
                <w:szCs w:val="24"/>
              </w:rPr>
              <w:t xml:space="preserve">: </w:t>
            </w:r>
            <w:r w:rsidRPr="00273E52">
              <w:rPr>
                <w:rFonts w:ascii="Times New Roman" w:hAnsi="Times New Roman" w:cs="Times New Roman"/>
                <w:sz w:val="24"/>
                <w:szCs w:val="24"/>
                <w:lang w:val="kk-KZ"/>
              </w:rPr>
              <w:t>Егіншілік жүйесінің агроөнеркәсіптегі негізгі(базалық) құрылымы</w:t>
            </w:r>
            <w:r w:rsidRPr="00273E52">
              <w:rPr>
                <w:rFonts w:ascii="Times New Roman" w:hAnsi="Times New Roman" w:cs="Times New Roman"/>
                <w:b/>
                <w:color w:val="000000"/>
                <w:sz w:val="24"/>
                <w:szCs w:val="24"/>
                <w:lang w:val="kk-KZ"/>
              </w:rPr>
              <w:t xml:space="preserve">; </w:t>
            </w:r>
            <w:r w:rsidRPr="00273E52">
              <w:rPr>
                <w:rFonts w:ascii="Times New Roman" w:hAnsi="Times New Roman" w:cs="Times New Roman"/>
                <w:sz w:val="24"/>
                <w:szCs w:val="24"/>
                <w:lang w:val="kk-KZ"/>
              </w:rPr>
              <w:t xml:space="preserve">ландшафт пен агроландшафт түсінігі; табиғи және табиғи-ауылшаруашылықтық ландшафттарды географиялық жіктеудің (классификация) ұстанымдары; </w:t>
            </w:r>
            <w:r w:rsidR="0078499F" w:rsidRPr="0078499F">
              <w:rPr>
                <w:rFonts w:ascii="Times New Roman" w:hAnsi="Times New Roman" w:cs="Times New Roman"/>
                <w:sz w:val="24"/>
                <w:szCs w:val="24"/>
                <w:lang w:val="kk-KZ"/>
              </w:rPr>
              <w:t xml:space="preserve">Жерді жүйелі агроэкологиялық бағалау және </w:t>
            </w:r>
            <w:r w:rsidR="0078499F" w:rsidRPr="0078499F">
              <w:rPr>
                <w:rFonts w:ascii="Times New Roman" w:hAnsi="Times New Roman" w:cs="Times New Roman"/>
                <w:sz w:val="24"/>
                <w:szCs w:val="24"/>
                <w:lang w:val="kk-KZ"/>
              </w:rPr>
              <w:lastRenderedPageBreak/>
              <w:t>аймақты эклогиялық-ландшафтық негізде ұйымдастыру</w:t>
            </w:r>
            <w:r w:rsidRPr="00273E52">
              <w:rPr>
                <w:rFonts w:ascii="Times New Roman" w:hAnsi="Times New Roman" w:cs="Times New Roman"/>
                <w:sz w:val="24"/>
                <w:szCs w:val="24"/>
                <w:lang w:val="kk-KZ"/>
              </w:rPr>
              <w:t xml:space="preserve"> туралы түсінік, бұл жүйенің мақсаты, шешетін мәселелері және зерттеу әдістері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lastRenderedPageBreak/>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rPr>
                <w:b/>
                <w:color w:val="000000"/>
                <w:lang w:val="kk-KZ"/>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proofErr w:type="gramStart"/>
            <w:r w:rsidRPr="00273E52">
              <w:rPr>
                <w:b/>
                <w:color w:val="000000"/>
                <w:lang w:val="kk-KZ"/>
              </w:rPr>
              <w:t xml:space="preserve">сабақ  </w:t>
            </w:r>
            <w:r w:rsidR="0078499F" w:rsidRPr="00431098">
              <w:rPr>
                <w:lang w:val="kk-KZ"/>
              </w:rPr>
              <w:t>Жерді</w:t>
            </w:r>
            <w:proofErr w:type="gramEnd"/>
            <w:r w:rsidR="0078499F" w:rsidRPr="00431098">
              <w:rPr>
                <w:lang w:val="kk-KZ"/>
              </w:rPr>
              <w:t xml:space="preserve"> жүйелі агроэкологиялық бағалау және аймақты эклогиялық-ландшафтық негізде ұйымдастыру</w:t>
            </w:r>
            <w:r w:rsidRPr="00273E52">
              <w:rPr>
                <w:color w:val="000000"/>
                <w:lang w:val="kk-KZ"/>
              </w:rPr>
              <w:t xml:space="preserve">  пәніне кіріспе</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kk-KZ"/>
              </w:rPr>
            </w:pPr>
            <w:r w:rsidRPr="00273E52">
              <w:rPr>
                <w:rFonts w:ascii="Times New Roman" w:hAnsi="Times New Roman"/>
                <w:b/>
                <w:color w:val="000000"/>
                <w:sz w:val="24"/>
                <w:szCs w:val="24"/>
                <w:lang w:val="kk-KZ"/>
              </w:rPr>
              <w:t>13</w:t>
            </w:r>
          </w:p>
        </w:tc>
      </w:tr>
      <w:tr w:rsidR="00431098" w:rsidRPr="00273E52"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2</w:t>
            </w:r>
          </w:p>
        </w:tc>
        <w:tc>
          <w:tcPr>
            <w:tcW w:w="6662" w:type="dxa"/>
            <w:shd w:val="clear" w:color="auto" w:fill="auto"/>
          </w:tcPr>
          <w:p w:rsidR="00431098" w:rsidRPr="00273E52" w:rsidRDefault="00431098" w:rsidP="0078499F">
            <w:pPr>
              <w:pStyle w:val="HTML"/>
              <w:shd w:val="clear" w:color="auto" w:fill="FFFFFF"/>
              <w:jc w:val="both"/>
              <w:rPr>
                <w:rFonts w:ascii="Times New Roman" w:hAnsi="Times New Roman" w:cs="Times New Roman"/>
                <w:b/>
                <w:color w:val="000000"/>
                <w:sz w:val="24"/>
                <w:szCs w:val="24"/>
                <w:lang w:val="kk-KZ"/>
              </w:rPr>
            </w:pPr>
            <w:r w:rsidRPr="00273E52">
              <w:rPr>
                <w:rFonts w:ascii="Times New Roman" w:hAnsi="Times New Roman" w:cs="Times New Roman"/>
                <w:b/>
                <w:color w:val="000000"/>
                <w:sz w:val="24"/>
                <w:szCs w:val="24"/>
                <w:lang w:val="kk-KZ"/>
              </w:rPr>
              <w:t xml:space="preserve"> Лекция. 2. </w:t>
            </w:r>
            <w:r w:rsidR="0078499F" w:rsidRPr="0078499F">
              <w:rPr>
                <w:rFonts w:ascii="Times New Roman" w:hAnsi="Times New Roman" w:cs="Times New Roman"/>
                <w:sz w:val="24"/>
                <w:szCs w:val="24"/>
                <w:lang w:val="kk-KZ"/>
              </w:rPr>
              <w:t>Жерді жүйелі агроэкологиялық бағалау және аймақты эклогиялық-ландшафтық негізде ұйымдастыру</w:t>
            </w:r>
            <w:r w:rsidR="0078499F">
              <w:rPr>
                <w:rFonts w:ascii="Times New Roman" w:hAnsi="Times New Roman" w:cs="Times New Roman"/>
                <w:sz w:val="24"/>
                <w:szCs w:val="24"/>
                <w:lang w:val="kk-KZ"/>
              </w:rPr>
              <w:t xml:space="preserve">да және </w:t>
            </w:r>
            <w:r w:rsidR="0078499F" w:rsidRPr="0078499F">
              <w:rPr>
                <w:rFonts w:ascii="Times New Roman" w:hAnsi="Times New Roman" w:cs="Times New Roman"/>
                <w:sz w:val="24"/>
                <w:szCs w:val="24"/>
                <w:lang w:val="kk-KZ"/>
              </w:rPr>
              <w:t xml:space="preserve"> </w:t>
            </w:r>
            <w:r w:rsidR="0078499F">
              <w:rPr>
                <w:rFonts w:ascii="Times New Roman" w:hAnsi="Times New Roman" w:cs="Times New Roman"/>
                <w:sz w:val="24"/>
                <w:szCs w:val="24"/>
                <w:lang w:val="kk-KZ"/>
              </w:rPr>
              <w:t>жобалауда</w:t>
            </w:r>
            <w:r w:rsidRPr="00273E52">
              <w:rPr>
                <w:rFonts w:ascii="Times New Roman" w:hAnsi="Times New Roman" w:cs="Times New Roman"/>
                <w:sz w:val="24"/>
                <w:szCs w:val="24"/>
                <w:lang w:val="kk-KZ"/>
              </w:rPr>
              <w:t xml:space="preserve"> ірі масштабтағы карталарды құрастыру</w:t>
            </w:r>
            <w:r w:rsidR="0078499F">
              <w:rPr>
                <w:rFonts w:ascii="Times New Roman" w:hAnsi="Times New Roman" w:cs="Times New Roman"/>
                <w:sz w:val="24"/>
                <w:szCs w:val="24"/>
                <w:lang w:val="kk-KZ"/>
              </w:rPr>
              <w:t xml:space="preserve"> әдістері.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78499F" w:rsidRDefault="00431098" w:rsidP="0078499F">
            <w:pPr>
              <w:contextualSpacing/>
              <w:jc w:val="both"/>
              <w:rPr>
                <w:b/>
                <w:color w:val="000000"/>
                <w:lang w:val="kk-KZ"/>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r w:rsidRPr="00273E52">
              <w:rPr>
                <w:b/>
                <w:color w:val="000000"/>
                <w:lang w:val="kk-KZ"/>
              </w:rPr>
              <w:t xml:space="preserve">сабақ </w:t>
            </w:r>
            <w:r w:rsidRPr="00273E52">
              <w:rPr>
                <w:b/>
                <w:color w:val="000000"/>
              </w:rPr>
              <w:t xml:space="preserve">2. </w:t>
            </w:r>
            <w:r w:rsidR="0078499F" w:rsidRPr="00431098">
              <w:rPr>
                <w:lang w:val="kk-KZ"/>
              </w:rPr>
              <w:t>Жерді жүйелі агроэкологиялық бағалау және аймақты эклогиялы</w:t>
            </w:r>
            <w:r w:rsidR="0078499F">
              <w:rPr>
                <w:lang w:val="kk-KZ"/>
              </w:rPr>
              <w:t xml:space="preserve">қ-ландшафтық негізде ұйымдастырда </w:t>
            </w:r>
            <w:proofErr w:type="gramStart"/>
            <w:r w:rsidR="0078499F">
              <w:rPr>
                <w:lang w:val="kk-KZ"/>
              </w:rPr>
              <w:t xml:space="preserve">және </w:t>
            </w:r>
            <w:r w:rsidRPr="00273E52">
              <w:rPr>
                <w:color w:val="000000"/>
                <w:lang w:val="kk-KZ"/>
              </w:rPr>
              <w:t xml:space="preserve"> жобалау</w:t>
            </w:r>
            <w:proofErr w:type="gramEnd"/>
            <w:r w:rsidRPr="00273E52">
              <w:rPr>
                <w:color w:val="000000"/>
                <w:lang w:val="kk-KZ"/>
              </w:rPr>
              <w:t xml:space="preserve"> үшін территорияны физикалық</w:t>
            </w:r>
            <w:r w:rsidRPr="00273E52">
              <w:rPr>
                <w:color w:val="000000"/>
              </w:rPr>
              <w:t>–</w:t>
            </w:r>
            <w:r w:rsidRPr="00273E52">
              <w:rPr>
                <w:color w:val="000000"/>
                <w:lang w:val="kk-KZ"/>
              </w:rPr>
              <w:t xml:space="preserve"> географиялық та</w:t>
            </w:r>
            <w:r w:rsidR="0078499F">
              <w:rPr>
                <w:color w:val="000000"/>
                <w:lang w:val="kk-KZ"/>
              </w:rPr>
              <w:t>лдаудың әдістемелік принциптері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kk-KZ"/>
              </w:rPr>
            </w:pPr>
            <w:r w:rsidRPr="00273E52">
              <w:rPr>
                <w:rFonts w:ascii="Times New Roman" w:hAnsi="Times New Roman"/>
                <w:b/>
                <w:color w:val="000000"/>
                <w:sz w:val="24"/>
                <w:szCs w:val="24"/>
                <w:lang w:val="kk-KZ"/>
              </w:rPr>
              <w:t>13</w:t>
            </w: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78499F" w:rsidP="009067C5">
            <w:pPr>
              <w:contextualSpacing/>
              <w:rPr>
                <w:b/>
                <w:color w:val="000000"/>
              </w:rPr>
            </w:pPr>
            <w:r>
              <w:rPr>
                <w:b/>
                <w:color w:val="000000"/>
              </w:rPr>
              <w:t>Д</w:t>
            </w:r>
            <w:r w:rsidR="00431098" w:rsidRPr="00273E52">
              <w:rPr>
                <w:b/>
                <w:color w:val="000000"/>
              </w:rPr>
              <w:t>ӨЖ (</w:t>
            </w:r>
            <w:r w:rsidR="00431098" w:rsidRPr="00273E52">
              <w:rPr>
                <w:b/>
                <w:color w:val="000000"/>
                <w:lang w:val="kk-KZ"/>
              </w:rPr>
              <w:t>Үй тапсырмасы</w:t>
            </w:r>
            <w:r w:rsidR="00431098" w:rsidRPr="00273E52">
              <w:rPr>
                <w:b/>
                <w:color w:val="000000"/>
              </w:rPr>
              <w:t xml:space="preserve">, </w:t>
            </w:r>
            <w:r w:rsidR="00431098" w:rsidRPr="00273E52">
              <w:rPr>
                <w:b/>
                <w:color w:val="000000"/>
                <w:lang w:val="kk-KZ"/>
              </w:rPr>
              <w:t>жоба бастамасы</w:t>
            </w:r>
            <w:r w:rsidR="00431098" w:rsidRPr="00273E52">
              <w:rPr>
                <w:b/>
                <w:color w:val="000000"/>
              </w:rPr>
              <w:t>). 1.</w:t>
            </w:r>
          </w:p>
          <w:p w:rsidR="00431098" w:rsidRPr="00273E52" w:rsidRDefault="0078499F" w:rsidP="0078499F">
            <w:pPr>
              <w:contextualSpacing/>
              <w:rPr>
                <w:b/>
                <w:color w:val="000000"/>
                <w:lang w:val="kk-KZ"/>
              </w:rPr>
            </w:pPr>
            <w:r w:rsidRPr="00431098">
              <w:rPr>
                <w:lang w:val="kk-KZ"/>
              </w:rPr>
              <w:t>Жерді жүйелі агроэкологиялық бағалау және аймақты эклогиялық-ландшафтық негізде ұйымдастыру</w:t>
            </w:r>
            <w:r>
              <w:rPr>
                <w:lang w:val="kk-KZ"/>
              </w:rPr>
              <w:t xml:space="preserve">да </w:t>
            </w:r>
            <w:r w:rsidR="00431098" w:rsidRPr="00273E52">
              <w:rPr>
                <w:lang w:val="kk-KZ"/>
              </w:rPr>
              <w:t>аумақтық талдау үшін ғарыштық түсірілімдердің</w:t>
            </w:r>
            <w:r w:rsidR="00431098" w:rsidRPr="00273E52">
              <w:rPr>
                <w:b/>
                <w:color w:val="000000"/>
              </w:rPr>
              <w:t xml:space="preserve"> </w:t>
            </w:r>
            <w:r w:rsidR="00431098" w:rsidRPr="00273E52">
              <w:rPr>
                <w:color w:val="000000"/>
                <w:lang w:val="kk-KZ"/>
              </w:rPr>
              <w:t>рөлі</w:t>
            </w:r>
          </w:p>
        </w:tc>
        <w:tc>
          <w:tcPr>
            <w:tcW w:w="1134" w:type="dxa"/>
            <w:shd w:val="clear" w:color="auto" w:fill="auto"/>
          </w:tcPr>
          <w:p w:rsidR="00431098" w:rsidRPr="00273E52" w:rsidRDefault="00431098" w:rsidP="009067C5">
            <w:pPr>
              <w:contextualSpacing/>
              <w:jc w:val="center"/>
              <w:rPr>
                <w:b/>
                <w:color w:val="000000"/>
                <w:lang w:val="kk-KZ"/>
              </w:rPr>
            </w:pPr>
            <w:r w:rsidRPr="00273E52">
              <w:rPr>
                <w:b/>
                <w:color w:val="000000"/>
                <w:lang w:val="kk-KZ"/>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17</w:t>
            </w:r>
          </w:p>
        </w:tc>
      </w:tr>
      <w:tr w:rsidR="00431098" w:rsidRPr="0078499F"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3</w:t>
            </w:r>
          </w:p>
        </w:tc>
        <w:tc>
          <w:tcPr>
            <w:tcW w:w="6662" w:type="dxa"/>
            <w:shd w:val="clear" w:color="auto" w:fill="auto"/>
          </w:tcPr>
          <w:p w:rsidR="00431098" w:rsidRPr="00273E52" w:rsidRDefault="00431098" w:rsidP="0078499F">
            <w:pPr>
              <w:pStyle w:val="HTML"/>
              <w:shd w:val="clear" w:color="auto" w:fill="FFFFFF"/>
              <w:jc w:val="both"/>
              <w:rPr>
                <w:rFonts w:ascii="Times New Roman" w:hAnsi="Times New Roman" w:cs="Times New Roman"/>
                <w:color w:val="000000"/>
                <w:sz w:val="24"/>
                <w:szCs w:val="24"/>
                <w:lang w:val="kk-KZ"/>
              </w:rPr>
            </w:pPr>
            <w:r w:rsidRPr="00273E52">
              <w:rPr>
                <w:rFonts w:ascii="Times New Roman" w:hAnsi="Times New Roman" w:cs="Times New Roman"/>
                <w:b/>
                <w:color w:val="000000"/>
                <w:sz w:val="24"/>
                <w:szCs w:val="24"/>
              </w:rPr>
              <w:t xml:space="preserve">Лекция. 3. </w:t>
            </w:r>
            <w:r w:rsidRPr="00273E52">
              <w:rPr>
                <w:rFonts w:ascii="Times New Roman" w:hAnsi="Times New Roman" w:cs="Times New Roman"/>
                <w:color w:val="000000"/>
                <w:sz w:val="24"/>
                <w:szCs w:val="24"/>
                <w:lang w:val="kk-KZ"/>
              </w:rPr>
              <w:t xml:space="preserve"> </w:t>
            </w:r>
            <w:r w:rsidR="0078499F" w:rsidRPr="0078499F">
              <w:rPr>
                <w:rFonts w:ascii="Times New Roman" w:hAnsi="Times New Roman" w:cs="Times New Roman"/>
                <w:color w:val="000000"/>
                <w:sz w:val="24"/>
                <w:szCs w:val="24"/>
                <w:lang w:val="kk-KZ"/>
              </w:rPr>
              <w:t>Жерді жүйелі агроэкологиялық бағалау және аймақты эклогиялық-ландшафтық негізде ұйымдастыру – ды</w:t>
            </w:r>
            <w:r w:rsidRPr="0078499F">
              <w:rPr>
                <w:rFonts w:ascii="Times New Roman" w:hAnsi="Times New Roman" w:cs="Times New Roman"/>
                <w:color w:val="000000"/>
                <w:sz w:val="24"/>
                <w:szCs w:val="24"/>
                <w:lang w:val="kk-KZ"/>
              </w:rPr>
              <w:t xml:space="preserve"> жобалаудағы ірі масштабты агроландшафттық карталарды қ</w:t>
            </w:r>
            <w:r w:rsidR="0078499F" w:rsidRPr="0078499F">
              <w:rPr>
                <w:rFonts w:ascii="Times New Roman" w:hAnsi="Times New Roman" w:cs="Times New Roman"/>
                <w:color w:val="000000"/>
                <w:sz w:val="24"/>
                <w:szCs w:val="24"/>
                <w:lang w:val="kk-KZ"/>
              </w:rPr>
              <w:t>ұрастырудың кешенді принциптері</w:t>
            </w:r>
          </w:p>
        </w:tc>
        <w:tc>
          <w:tcPr>
            <w:tcW w:w="1134" w:type="dxa"/>
            <w:shd w:val="clear" w:color="auto" w:fill="auto"/>
          </w:tcPr>
          <w:p w:rsidR="00431098" w:rsidRPr="0078499F" w:rsidRDefault="00431098" w:rsidP="009067C5">
            <w:pPr>
              <w:contextualSpacing/>
              <w:jc w:val="center"/>
              <w:rPr>
                <w:b/>
                <w:color w:val="000000"/>
                <w:lang w:val="kk-KZ"/>
              </w:rPr>
            </w:pPr>
            <w:r w:rsidRPr="0078499F">
              <w:rPr>
                <w:b/>
                <w:color w:val="000000"/>
                <w:lang w:val="kk-KZ"/>
              </w:rPr>
              <w:t>2</w:t>
            </w:r>
          </w:p>
        </w:tc>
        <w:tc>
          <w:tcPr>
            <w:tcW w:w="1241" w:type="dxa"/>
            <w:shd w:val="clear" w:color="auto" w:fill="auto"/>
          </w:tcPr>
          <w:p w:rsidR="00431098" w:rsidRPr="0078499F"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kk-KZ"/>
              </w:rPr>
            </w:pPr>
          </w:p>
        </w:tc>
      </w:tr>
      <w:tr w:rsidR="00431098" w:rsidRPr="00273E52" w:rsidTr="009067C5">
        <w:tc>
          <w:tcPr>
            <w:tcW w:w="817" w:type="dxa"/>
            <w:vMerge/>
            <w:shd w:val="clear" w:color="auto" w:fill="auto"/>
          </w:tcPr>
          <w:p w:rsidR="00431098" w:rsidRPr="0078499F" w:rsidRDefault="00431098" w:rsidP="009067C5">
            <w:pPr>
              <w:contextualSpacing/>
              <w:jc w:val="center"/>
              <w:rPr>
                <w:b/>
                <w:color w:val="000000"/>
                <w:lang w:val="kk-KZ"/>
              </w:rPr>
            </w:pPr>
          </w:p>
        </w:tc>
        <w:tc>
          <w:tcPr>
            <w:tcW w:w="6662" w:type="dxa"/>
            <w:shd w:val="clear" w:color="auto" w:fill="auto"/>
          </w:tcPr>
          <w:p w:rsidR="00431098" w:rsidRPr="0078499F" w:rsidRDefault="00431098" w:rsidP="0078499F">
            <w:pPr>
              <w:contextualSpacing/>
              <w:jc w:val="both"/>
              <w:rPr>
                <w:b/>
                <w:color w:val="000000"/>
                <w:lang w:val="kk-KZ"/>
              </w:rPr>
            </w:pPr>
            <w:r w:rsidRPr="0078499F">
              <w:rPr>
                <w:b/>
                <w:color w:val="000000"/>
                <w:lang w:val="kk-KZ"/>
              </w:rPr>
              <w:t>Семинар/</w:t>
            </w:r>
            <w:r w:rsidRPr="00273E52">
              <w:rPr>
                <w:b/>
                <w:color w:val="000000"/>
                <w:lang w:val="kk-KZ"/>
              </w:rPr>
              <w:t>практикалық сабақ</w:t>
            </w:r>
            <w:r w:rsidRPr="0078499F">
              <w:rPr>
                <w:b/>
                <w:color w:val="000000"/>
                <w:lang w:val="kk-KZ"/>
              </w:rPr>
              <w:t xml:space="preserve">/ лабораториялық </w:t>
            </w:r>
            <w:r w:rsidRPr="00273E52">
              <w:rPr>
                <w:b/>
                <w:color w:val="000000"/>
                <w:lang w:val="kk-KZ"/>
              </w:rPr>
              <w:t xml:space="preserve">сабақ </w:t>
            </w:r>
            <w:r w:rsidR="0078499F" w:rsidRPr="00431098">
              <w:rPr>
                <w:lang w:val="kk-KZ"/>
              </w:rPr>
              <w:t xml:space="preserve">Жерді жүйелі агроэкологиялық бағалау және аймақты эклогиялық-ландшафтық негізде </w:t>
            </w:r>
            <w:r w:rsidRPr="00273E52">
              <w:rPr>
                <w:color w:val="000000"/>
                <w:lang w:val="kk-KZ"/>
              </w:rPr>
              <w:t xml:space="preserve">жобалаудағы ірі масштабты агроландшафттық карталарды құрастырудың кешенді тәсілдерінің принциптері: </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4</w:t>
            </w:r>
          </w:p>
        </w:tc>
        <w:tc>
          <w:tcPr>
            <w:tcW w:w="6662" w:type="dxa"/>
            <w:shd w:val="clear" w:color="auto" w:fill="auto"/>
          </w:tcPr>
          <w:p w:rsidR="00431098" w:rsidRPr="00273E52" w:rsidRDefault="00431098" w:rsidP="009067C5">
            <w:pPr>
              <w:pStyle w:val="HTML"/>
              <w:shd w:val="clear" w:color="auto" w:fill="FFFFFF"/>
              <w:rPr>
                <w:rFonts w:ascii="Times New Roman" w:hAnsi="Times New Roman" w:cs="Times New Roman"/>
                <w:b/>
                <w:color w:val="000000"/>
                <w:sz w:val="24"/>
                <w:szCs w:val="24"/>
              </w:rPr>
            </w:pPr>
            <w:r w:rsidRPr="00273E52">
              <w:rPr>
                <w:rFonts w:ascii="Times New Roman" w:hAnsi="Times New Roman" w:cs="Times New Roman"/>
                <w:b/>
                <w:color w:val="000000"/>
                <w:sz w:val="24"/>
                <w:szCs w:val="24"/>
              </w:rPr>
              <w:t xml:space="preserve">Лекция. 4. </w:t>
            </w:r>
            <w:r w:rsidRPr="00273E52">
              <w:rPr>
                <w:rFonts w:ascii="Times New Roman" w:hAnsi="Times New Roman" w:cs="Times New Roman"/>
                <w:b/>
                <w:color w:val="000000"/>
                <w:sz w:val="24"/>
                <w:szCs w:val="24"/>
                <w:lang w:val="kk-KZ"/>
              </w:rPr>
              <w:t xml:space="preserve">Аумақты ландшафтық-экологиялық </w:t>
            </w:r>
            <w:proofErr w:type="gramStart"/>
            <w:r w:rsidRPr="00273E52">
              <w:rPr>
                <w:rFonts w:ascii="Times New Roman" w:hAnsi="Times New Roman" w:cs="Times New Roman"/>
                <w:b/>
                <w:color w:val="000000"/>
                <w:sz w:val="24"/>
                <w:szCs w:val="24"/>
                <w:lang w:val="kk-KZ"/>
              </w:rPr>
              <w:t>талдау :</w:t>
            </w:r>
            <w:r w:rsidRPr="00273E52">
              <w:rPr>
                <w:rFonts w:ascii="Times New Roman" w:hAnsi="Times New Roman" w:cs="Times New Roman"/>
                <w:color w:val="000000"/>
                <w:sz w:val="24"/>
                <w:szCs w:val="24"/>
                <w:lang w:val="kk-KZ"/>
              </w:rPr>
              <w:t>гоморфологиялық</w:t>
            </w:r>
            <w:proofErr w:type="gramEnd"/>
            <w:r w:rsidRPr="00273E52">
              <w:rPr>
                <w:rFonts w:ascii="Times New Roman" w:hAnsi="Times New Roman" w:cs="Times New Roman"/>
                <w:color w:val="000000"/>
                <w:sz w:val="24"/>
                <w:szCs w:val="24"/>
                <w:lang w:val="kk-KZ"/>
              </w:rPr>
              <w:t xml:space="preserve">, литологиялық, гидрогеологиялық, агроклиматтық, гехимиялық жағдайын қоса аумақтың ландшафтық-экологиялық </w:t>
            </w:r>
            <w:r w:rsidRPr="00273E52">
              <w:rPr>
                <w:color w:val="000000"/>
                <w:sz w:val="24"/>
                <w:szCs w:val="24"/>
                <w:lang w:val="kk-KZ"/>
              </w:rPr>
              <w:t>ж</w:t>
            </w:r>
            <w:r w:rsidRPr="00273E52">
              <w:rPr>
                <w:rFonts w:ascii="Times New Roman" w:hAnsi="Times New Roman" w:cs="Times New Roman"/>
                <w:color w:val="000000"/>
                <w:sz w:val="24"/>
                <w:szCs w:val="24"/>
                <w:lang w:val="kk-KZ"/>
              </w:rPr>
              <w:t xml:space="preserve">ағдайын агробағалау; </w:t>
            </w:r>
            <w:r w:rsidRPr="00273E52">
              <w:rPr>
                <w:rFonts w:ascii="Times New Roman" w:hAnsi="Times New Roman" w:cs="Times New Roman"/>
                <w:sz w:val="24"/>
                <w:szCs w:val="24"/>
                <w:lang w:val="kk-KZ"/>
              </w:rPr>
              <w:t>топырақ жабындығының құрылымын, аумақтың табиғи кәрізділігін және топырақтың жел арқылы болатын шығындарын агроэкологиялық бағалаулар.</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78499F">
            <w:pPr>
              <w:pStyle w:val="HTML"/>
              <w:shd w:val="clear" w:color="auto" w:fill="FFFFFF"/>
              <w:jc w:val="both"/>
              <w:rPr>
                <w:b/>
                <w:color w:val="000000"/>
              </w:rPr>
            </w:pPr>
            <w:r w:rsidRPr="00273E52">
              <w:rPr>
                <w:rFonts w:ascii="Times New Roman" w:hAnsi="Times New Roman" w:cs="Times New Roman"/>
                <w:b/>
                <w:color w:val="000000"/>
                <w:sz w:val="24"/>
                <w:szCs w:val="24"/>
              </w:rPr>
              <w:t>Семинар/</w:t>
            </w:r>
            <w:r w:rsidRPr="00273E52">
              <w:rPr>
                <w:rFonts w:ascii="Times New Roman" w:hAnsi="Times New Roman" w:cs="Times New Roman"/>
                <w:b/>
                <w:color w:val="000000"/>
                <w:sz w:val="24"/>
                <w:szCs w:val="24"/>
                <w:lang w:val="kk-KZ"/>
              </w:rPr>
              <w:t>практикалық сабақ</w:t>
            </w:r>
            <w:r w:rsidRPr="00273E52">
              <w:rPr>
                <w:rFonts w:ascii="Times New Roman" w:hAnsi="Times New Roman" w:cs="Times New Roman"/>
                <w:b/>
                <w:color w:val="000000"/>
                <w:sz w:val="24"/>
                <w:szCs w:val="24"/>
              </w:rPr>
              <w:t xml:space="preserve">/ </w:t>
            </w:r>
            <w:proofErr w:type="spellStart"/>
            <w:r w:rsidRPr="00273E52">
              <w:rPr>
                <w:rFonts w:ascii="Times New Roman" w:hAnsi="Times New Roman" w:cs="Times New Roman"/>
                <w:b/>
                <w:color w:val="000000"/>
                <w:sz w:val="24"/>
                <w:szCs w:val="24"/>
              </w:rPr>
              <w:t>лабораториялық</w:t>
            </w:r>
            <w:proofErr w:type="spellEnd"/>
            <w:r w:rsidRPr="00273E52">
              <w:rPr>
                <w:rFonts w:ascii="Times New Roman" w:hAnsi="Times New Roman" w:cs="Times New Roman"/>
                <w:b/>
                <w:color w:val="000000"/>
                <w:sz w:val="24"/>
                <w:szCs w:val="24"/>
              </w:rPr>
              <w:t xml:space="preserve"> </w:t>
            </w:r>
            <w:r w:rsidRPr="00273E52">
              <w:rPr>
                <w:rFonts w:ascii="Times New Roman" w:hAnsi="Times New Roman" w:cs="Times New Roman"/>
                <w:b/>
                <w:color w:val="000000"/>
                <w:sz w:val="24"/>
                <w:szCs w:val="24"/>
                <w:lang w:val="kk-KZ"/>
              </w:rPr>
              <w:t xml:space="preserve">сабақ </w:t>
            </w:r>
            <w:r w:rsidRPr="00273E52">
              <w:rPr>
                <w:rFonts w:ascii="Times New Roman" w:hAnsi="Times New Roman" w:cs="Times New Roman"/>
                <w:color w:val="000000"/>
                <w:sz w:val="24"/>
                <w:szCs w:val="24"/>
                <w:lang w:val="kk-KZ"/>
              </w:rPr>
              <w:t xml:space="preserve">Аумақты ландшафтық-экологиялық </w:t>
            </w:r>
            <w:proofErr w:type="gramStart"/>
            <w:r w:rsidRPr="00273E52">
              <w:rPr>
                <w:rFonts w:ascii="Times New Roman" w:hAnsi="Times New Roman" w:cs="Times New Roman"/>
                <w:color w:val="000000"/>
                <w:sz w:val="24"/>
                <w:szCs w:val="24"/>
                <w:lang w:val="kk-KZ"/>
              </w:rPr>
              <w:t>талдау :гоморфологиялық</w:t>
            </w:r>
            <w:proofErr w:type="gramEnd"/>
            <w:r w:rsidRPr="00273E52">
              <w:rPr>
                <w:rFonts w:ascii="Times New Roman" w:hAnsi="Times New Roman" w:cs="Times New Roman"/>
                <w:color w:val="000000"/>
                <w:sz w:val="24"/>
                <w:szCs w:val="24"/>
                <w:lang w:val="kk-KZ"/>
              </w:rPr>
              <w:t>, литологиялық, гидрогеологиялық, агроклиматтық, гехимиялық жағдайын қоса аумақтың ландшафтық-экологиялық</w:t>
            </w:r>
            <w:r w:rsidR="0078499F">
              <w:rPr>
                <w:rFonts w:ascii="Times New Roman" w:hAnsi="Times New Roman" w:cs="Times New Roman"/>
                <w:color w:val="000000"/>
                <w:sz w:val="24"/>
                <w:szCs w:val="24"/>
                <w:lang w:val="kk-KZ"/>
              </w:rPr>
              <w:t xml:space="preserve"> ж</w:t>
            </w:r>
            <w:r w:rsidRPr="0078499F">
              <w:rPr>
                <w:rFonts w:ascii="Times New Roman" w:hAnsi="Times New Roman" w:cs="Times New Roman"/>
                <w:color w:val="000000"/>
                <w:sz w:val="24"/>
                <w:szCs w:val="24"/>
                <w:lang w:val="kk-KZ"/>
              </w:rPr>
              <w:t xml:space="preserve">ағдайын агробағалау; </w:t>
            </w:r>
            <w:r w:rsidRPr="0078499F">
              <w:rPr>
                <w:rFonts w:ascii="Times New Roman" w:hAnsi="Times New Roman" w:cs="Times New Roman"/>
                <w:sz w:val="24"/>
                <w:szCs w:val="24"/>
                <w:lang w:val="kk-KZ"/>
              </w:rPr>
              <w:t>топырақ жабындығының құрылымын, аумақтың табиғи кәрізділігін және топырақтың жел арқылы болатын шығындарын агроэкологиялық бағалаулар.</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78499F" w:rsidP="009067C5">
            <w:pPr>
              <w:contextualSpacing/>
              <w:rPr>
                <w:b/>
                <w:color w:val="000000"/>
              </w:rPr>
            </w:pPr>
            <w:r>
              <w:rPr>
                <w:b/>
                <w:color w:val="000000"/>
                <w:lang w:val="kk-KZ"/>
              </w:rPr>
              <w:t>Д</w:t>
            </w:r>
            <w:r w:rsidR="00431098" w:rsidRPr="00273E52">
              <w:rPr>
                <w:b/>
                <w:color w:val="000000"/>
              </w:rPr>
              <w:t>ӨЖ (</w:t>
            </w:r>
            <w:r w:rsidR="00431098" w:rsidRPr="00273E52">
              <w:rPr>
                <w:b/>
                <w:color w:val="000000"/>
                <w:lang w:val="kk-KZ"/>
              </w:rPr>
              <w:t>Үй тапсырмасы</w:t>
            </w:r>
            <w:r w:rsidR="00431098" w:rsidRPr="00273E52">
              <w:rPr>
                <w:b/>
                <w:color w:val="000000"/>
              </w:rPr>
              <w:t xml:space="preserve">, </w:t>
            </w:r>
            <w:r w:rsidR="00431098" w:rsidRPr="00273E52">
              <w:rPr>
                <w:b/>
                <w:color w:val="000000"/>
                <w:lang w:val="kk-KZ"/>
              </w:rPr>
              <w:t>жоба бастамасы</w:t>
            </w:r>
            <w:r w:rsidR="00431098" w:rsidRPr="00273E52">
              <w:rPr>
                <w:b/>
                <w:color w:val="000000"/>
              </w:rPr>
              <w:t xml:space="preserve">) 2. </w:t>
            </w:r>
            <w:r w:rsidR="00431098" w:rsidRPr="00273E52">
              <w:rPr>
                <w:lang w:val="kk-KZ"/>
              </w:rPr>
              <w:t>Жерді агробағалау мен ауылшаруашылық дақылдарының агроэкологиялық талғамдарының арасындағы байланыстар</w:t>
            </w:r>
            <w:r w:rsidR="00431098" w:rsidRPr="00273E52">
              <w:rPr>
                <w:b/>
                <w:color w:val="000000"/>
              </w:rPr>
              <w:t xml:space="preserve"> </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17</w:t>
            </w:r>
          </w:p>
        </w:tc>
      </w:tr>
      <w:tr w:rsidR="00431098" w:rsidRPr="00273E52"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5</w:t>
            </w:r>
          </w:p>
        </w:tc>
        <w:tc>
          <w:tcPr>
            <w:tcW w:w="6662" w:type="dxa"/>
            <w:shd w:val="clear" w:color="auto" w:fill="auto"/>
          </w:tcPr>
          <w:p w:rsidR="00431098" w:rsidRPr="00273E52" w:rsidRDefault="00431098" w:rsidP="002972A1">
            <w:pPr>
              <w:pStyle w:val="HTML"/>
              <w:shd w:val="clear" w:color="auto" w:fill="FFFFFF"/>
              <w:jc w:val="both"/>
              <w:rPr>
                <w:rFonts w:ascii="Times New Roman" w:hAnsi="Times New Roman" w:cs="Times New Roman"/>
                <w:color w:val="000000"/>
                <w:sz w:val="24"/>
                <w:szCs w:val="24"/>
                <w:lang w:val="kk-KZ"/>
              </w:rPr>
            </w:pPr>
            <w:r w:rsidRPr="00273E52">
              <w:rPr>
                <w:rFonts w:ascii="Times New Roman" w:hAnsi="Times New Roman" w:cs="Times New Roman"/>
                <w:b/>
                <w:color w:val="000000"/>
                <w:sz w:val="24"/>
                <w:szCs w:val="24"/>
              </w:rPr>
              <w:t xml:space="preserve">Лекция. 5. </w:t>
            </w:r>
            <w:proofErr w:type="spellStart"/>
            <w:r w:rsidR="002972A1" w:rsidRPr="002972A1">
              <w:rPr>
                <w:rFonts w:ascii="Times New Roman" w:hAnsi="Times New Roman" w:cs="Times New Roman"/>
                <w:color w:val="000000"/>
                <w:sz w:val="24"/>
                <w:szCs w:val="24"/>
              </w:rPr>
              <w:t>Жерді</w:t>
            </w:r>
            <w:proofErr w:type="spellEnd"/>
            <w:r w:rsidR="002972A1" w:rsidRPr="002972A1">
              <w:rPr>
                <w:rFonts w:ascii="Times New Roman" w:hAnsi="Times New Roman" w:cs="Times New Roman"/>
                <w:color w:val="000000"/>
                <w:sz w:val="24"/>
                <w:szCs w:val="24"/>
              </w:rPr>
              <w:t xml:space="preserve"> </w:t>
            </w:r>
            <w:proofErr w:type="spellStart"/>
            <w:r w:rsidR="002972A1" w:rsidRPr="002972A1">
              <w:rPr>
                <w:rFonts w:ascii="Times New Roman" w:hAnsi="Times New Roman" w:cs="Times New Roman"/>
                <w:color w:val="000000"/>
                <w:sz w:val="24"/>
                <w:szCs w:val="24"/>
              </w:rPr>
              <w:t>жүйелі</w:t>
            </w:r>
            <w:proofErr w:type="spellEnd"/>
            <w:r w:rsidR="002972A1" w:rsidRPr="002972A1">
              <w:rPr>
                <w:rFonts w:ascii="Times New Roman" w:hAnsi="Times New Roman" w:cs="Times New Roman"/>
                <w:color w:val="000000"/>
                <w:sz w:val="24"/>
                <w:szCs w:val="24"/>
              </w:rPr>
              <w:t xml:space="preserve"> </w:t>
            </w:r>
            <w:proofErr w:type="spellStart"/>
            <w:r w:rsidR="002972A1" w:rsidRPr="002972A1">
              <w:rPr>
                <w:rFonts w:ascii="Times New Roman" w:hAnsi="Times New Roman" w:cs="Times New Roman"/>
                <w:color w:val="000000"/>
                <w:sz w:val="24"/>
                <w:szCs w:val="24"/>
              </w:rPr>
              <w:t>агроэкологиялық</w:t>
            </w:r>
            <w:proofErr w:type="spellEnd"/>
            <w:r w:rsidR="002972A1" w:rsidRPr="002972A1">
              <w:rPr>
                <w:rFonts w:ascii="Times New Roman" w:hAnsi="Times New Roman" w:cs="Times New Roman"/>
                <w:color w:val="000000"/>
                <w:sz w:val="24"/>
                <w:szCs w:val="24"/>
              </w:rPr>
              <w:t xml:space="preserve"> </w:t>
            </w:r>
            <w:proofErr w:type="spellStart"/>
            <w:r w:rsidR="002972A1" w:rsidRPr="002972A1">
              <w:rPr>
                <w:rFonts w:ascii="Times New Roman" w:hAnsi="Times New Roman" w:cs="Times New Roman"/>
                <w:color w:val="000000"/>
                <w:sz w:val="24"/>
                <w:szCs w:val="24"/>
              </w:rPr>
              <w:t>бағалау</w:t>
            </w:r>
            <w:proofErr w:type="spellEnd"/>
            <w:r w:rsidR="002972A1" w:rsidRPr="002972A1">
              <w:rPr>
                <w:rFonts w:ascii="Times New Roman" w:hAnsi="Times New Roman" w:cs="Times New Roman"/>
                <w:color w:val="000000"/>
                <w:sz w:val="24"/>
                <w:szCs w:val="24"/>
              </w:rPr>
              <w:t xml:space="preserve"> </w:t>
            </w:r>
            <w:proofErr w:type="spellStart"/>
            <w:r w:rsidR="002972A1" w:rsidRPr="002972A1">
              <w:rPr>
                <w:rFonts w:ascii="Times New Roman" w:hAnsi="Times New Roman" w:cs="Times New Roman"/>
                <w:color w:val="000000"/>
                <w:sz w:val="24"/>
                <w:szCs w:val="24"/>
              </w:rPr>
              <w:t>және</w:t>
            </w:r>
            <w:proofErr w:type="spellEnd"/>
            <w:r w:rsidR="002972A1" w:rsidRPr="002972A1">
              <w:rPr>
                <w:rFonts w:ascii="Times New Roman" w:hAnsi="Times New Roman" w:cs="Times New Roman"/>
                <w:color w:val="000000"/>
                <w:sz w:val="24"/>
                <w:szCs w:val="24"/>
              </w:rPr>
              <w:t xml:space="preserve"> </w:t>
            </w:r>
            <w:proofErr w:type="spellStart"/>
            <w:r w:rsidR="002972A1" w:rsidRPr="002972A1">
              <w:rPr>
                <w:rFonts w:ascii="Times New Roman" w:hAnsi="Times New Roman" w:cs="Times New Roman"/>
                <w:color w:val="000000"/>
                <w:sz w:val="24"/>
                <w:szCs w:val="24"/>
              </w:rPr>
              <w:t>аймақты</w:t>
            </w:r>
            <w:proofErr w:type="spellEnd"/>
            <w:r w:rsidR="002972A1" w:rsidRPr="002972A1">
              <w:rPr>
                <w:rFonts w:ascii="Times New Roman" w:hAnsi="Times New Roman" w:cs="Times New Roman"/>
                <w:color w:val="000000"/>
                <w:sz w:val="24"/>
                <w:szCs w:val="24"/>
              </w:rPr>
              <w:t xml:space="preserve"> </w:t>
            </w:r>
            <w:proofErr w:type="spellStart"/>
            <w:r w:rsidR="002972A1" w:rsidRPr="002972A1">
              <w:rPr>
                <w:rFonts w:ascii="Times New Roman" w:hAnsi="Times New Roman" w:cs="Times New Roman"/>
                <w:color w:val="000000"/>
                <w:sz w:val="24"/>
                <w:szCs w:val="24"/>
              </w:rPr>
              <w:t>эклогиялық-ландшафтық</w:t>
            </w:r>
            <w:proofErr w:type="spellEnd"/>
            <w:r w:rsidR="002972A1" w:rsidRPr="002972A1">
              <w:rPr>
                <w:rFonts w:ascii="Times New Roman" w:hAnsi="Times New Roman" w:cs="Times New Roman"/>
                <w:color w:val="000000"/>
                <w:sz w:val="24"/>
                <w:szCs w:val="24"/>
              </w:rPr>
              <w:t xml:space="preserve"> </w:t>
            </w:r>
            <w:proofErr w:type="spellStart"/>
            <w:r w:rsidR="002972A1" w:rsidRPr="002972A1">
              <w:rPr>
                <w:rFonts w:ascii="Times New Roman" w:hAnsi="Times New Roman" w:cs="Times New Roman"/>
                <w:color w:val="000000"/>
                <w:sz w:val="24"/>
                <w:szCs w:val="24"/>
              </w:rPr>
              <w:t>негізде</w:t>
            </w:r>
            <w:proofErr w:type="spellEnd"/>
            <w:r w:rsidR="002972A1" w:rsidRPr="002972A1">
              <w:rPr>
                <w:rFonts w:ascii="Times New Roman" w:hAnsi="Times New Roman" w:cs="Times New Roman"/>
                <w:color w:val="000000"/>
                <w:sz w:val="24"/>
                <w:szCs w:val="24"/>
              </w:rPr>
              <w:t xml:space="preserve"> </w:t>
            </w:r>
            <w:proofErr w:type="spellStart"/>
            <w:r w:rsidR="002972A1" w:rsidRPr="002972A1">
              <w:rPr>
                <w:rFonts w:ascii="Times New Roman" w:hAnsi="Times New Roman" w:cs="Times New Roman"/>
                <w:color w:val="000000"/>
                <w:sz w:val="24"/>
                <w:szCs w:val="24"/>
              </w:rPr>
              <w:t>ұйымдастыру</w:t>
            </w:r>
            <w:r w:rsidR="002972A1">
              <w:rPr>
                <w:rFonts w:ascii="Times New Roman" w:hAnsi="Times New Roman" w:cs="Times New Roman"/>
                <w:b/>
                <w:color w:val="000000"/>
                <w:sz w:val="24"/>
                <w:szCs w:val="24"/>
              </w:rPr>
              <w:t>да</w:t>
            </w:r>
            <w:proofErr w:type="spellEnd"/>
            <w:r w:rsidR="002972A1">
              <w:rPr>
                <w:rFonts w:ascii="Times New Roman" w:hAnsi="Times New Roman" w:cs="Times New Roman"/>
                <w:b/>
                <w:color w:val="000000"/>
                <w:sz w:val="24"/>
                <w:szCs w:val="24"/>
              </w:rPr>
              <w:t xml:space="preserve"> </w:t>
            </w:r>
            <w:r w:rsidRPr="00273E52">
              <w:rPr>
                <w:rFonts w:ascii="Times New Roman" w:hAnsi="Times New Roman" w:cs="Times New Roman"/>
                <w:sz w:val="24"/>
                <w:szCs w:val="24"/>
                <w:lang w:val="kk-KZ"/>
              </w:rPr>
              <w:t>жерді ландшафты-экологиялық жіктеу (классификация) мен типтеудің (типизация) агроэкологиялық ұстанымдық схемасы; жерді ландшафтты-экологиялық жіктеу; табиғи-</w:t>
            </w:r>
            <w:r w:rsidRPr="00273E52">
              <w:rPr>
                <w:rFonts w:ascii="Times New Roman" w:hAnsi="Times New Roman" w:cs="Times New Roman"/>
                <w:sz w:val="24"/>
                <w:szCs w:val="24"/>
                <w:lang w:val="kk-KZ"/>
              </w:rPr>
              <w:lastRenderedPageBreak/>
              <w:t>ауылшаруашылықтық провинциялар арқылы жерді ландшафтты-экологиялық жіктеуді іске асыру.</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lastRenderedPageBreak/>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2972A1">
            <w:pPr>
              <w:contextualSpacing/>
              <w:jc w:val="both"/>
              <w:rPr>
                <w:b/>
                <w:color w:val="000000"/>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r w:rsidRPr="00273E52">
              <w:rPr>
                <w:b/>
                <w:color w:val="000000"/>
                <w:lang w:val="kk-KZ"/>
              </w:rPr>
              <w:t>сабақ</w:t>
            </w:r>
            <w:r w:rsidRPr="00273E52">
              <w:rPr>
                <w:b/>
                <w:color w:val="000000"/>
              </w:rPr>
              <w:t xml:space="preserve"> </w:t>
            </w:r>
            <w:r w:rsidR="002972A1" w:rsidRPr="00431098">
              <w:rPr>
                <w:lang w:val="kk-KZ"/>
              </w:rPr>
              <w:t xml:space="preserve">Жерді жүйелі агроэкологиялық бағалау және аймақты эклогиялық-ландшафтық негізде </w:t>
            </w:r>
            <w:proofErr w:type="gramStart"/>
            <w:r w:rsidRPr="00273E52">
              <w:rPr>
                <w:color w:val="000000"/>
                <w:lang w:val="kk-KZ"/>
              </w:rPr>
              <w:t>жобалауда  жердің</w:t>
            </w:r>
            <w:proofErr w:type="gramEnd"/>
            <w:r w:rsidRPr="00273E52">
              <w:rPr>
                <w:color w:val="000000"/>
                <w:lang w:val="kk-KZ"/>
              </w:rPr>
              <w:t xml:space="preserve">  агроэкологиялық типологиясы: </w:t>
            </w:r>
            <w:r w:rsidRPr="00273E52">
              <w:rPr>
                <w:lang w:val="kk-KZ"/>
              </w:rPr>
              <w:t>жерді ландшафты-экологиялық жіктеу (классификация) мен типтеудің (типизация) агроэкологиялық ұстанымдық схемасы; жерді ландшафтты-экологиялық жіктеу; табиғи-ауылшаруашылықтық провинциялар арқылы жерді ландшафтты-экологиялық жіктеуді іске асыру.</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jc w:val="both"/>
              <w:rPr>
                <w:b/>
                <w:color w:val="000000"/>
                <w:lang w:val="kk-KZ"/>
              </w:rPr>
            </w:pPr>
            <w:r w:rsidRPr="00273E52">
              <w:rPr>
                <w:b/>
                <w:color w:val="000000"/>
                <w:lang w:val="kk-KZ"/>
              </w:rPr>
              <w:t xml:space="preserve">РК 1 </w:t>
            </w:r>
          </w:p>
        </w:tc>
        <w:tc>
          <w:tcPr>
            <w:tcW w:w="1134" w:type="dxa"/>
            <w:shd w:val="clear" w:color="auto" w:fill="auto"/>
          </w:tcPr>
          <w:p w:rsidR="00431098" w:rsidRPr="00273E52" w:rsidRDefault="00431098" w:rsidP="009067C5">
            <w:pPr>
              <w:contextualSpacing/>
              <w:jc w:val="center"/>
              <w:rPr>
                <w:b/>
                <w:color w:val="000000"/>
              </w:rPr>
            </w:pP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kk-KZ"/>
              </w:rPr>
            </w:pPr>
            <w:r w:rsidRPr="00273E52">
              <w:rPr>
                <w:rFonts w:ascii="Times New Roman" w:hAnsi="Times New Roman"/>
                <w:b/>
                <w:color w:val="000000"/>
                <w:sz w:val="24"/>
                <w:szCs w:val="24"/>
                <w:lang w:val="kk-KZ"/>
              </w:rPr>
              <w:t>100</w:t>
            </w:r>
          </w:p>
        </w:tc>
      </w:tr>
      <w:tr w:rsidR="00431098" w:rsidRPr="00273E52"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6</w:t>
            </w:r>
          </w:p>
        </w:tc>
        <w:tc>
          <w:tcPr>
            <w:tcW w:w="6662" w:type="dxa"/>
            <w:shd w:val="clear" w:color="auto" w:fill="auto"/>
          </w:tcPr>
          <w:p w:rsidR="00431098" w:rsidRPr="00273E52" w:rsidRDefault="00431098" w:rsidP="002972A1">
            <w:pPr>
              <w:pStyle w:val="HTML"/>
              <w:shd w:val="clear" w:color="auto" w:fill="FFFFFF"/>
              <w:jc w:val="both"/>
              <w:rPr>
                <w:rFonts w:ascii="Times New Roman" w:hAnsi="Times New Roman" w:cs="Times New Roman"/>
                <w:color w:val="000000"/>
                <w:sz w:val="24"/>
                <w:szCs w:val="24"/>
                <w:lang w:val="kk-KZ"/>
              </w:rPr>
            </w:pPr>
            <w:r w:rsidRPr="00273E52">
              <w:rPr>
                <w:rFonts w:ascii="Times New Roman" w:hAnsi="Times New Roman" w:cs="Times New Roman"/>
                <w:b/>
                <w:color w:val="000000"/>
                <w:sz w:val="24"/>
                <w:szCs w:val="24"/>
              </w:rPr>
              <w:t xml:space="preserve">Лекция. 6. </w:t>
            </w:r>
            <w:r w:rsidRPr="002972A1">
              <w:rPr>
                <w:rFonts w:ascii="Times New Roman" w:hAnsi="Times New Roman" w:cs="Times New Roman"/>
                <w:color w:val="000000"/>
                <w:sz w:val="24"/>
                <w:szCs w:val="24"/>
                <w:lang w:val="kk-KZ"/>
              </w:rPr>
              <w:t>Ауыр металдармен және радионуклидтермен ластанған жерлерді агроэкологиялық бағалау:</w:t>
            </w:r>
            <w:r w:rsidRPr="00273E52">
              <w:rPr>
                <w:rFonts w:ascii="Times New Roman" w:hAnsi="Times New Roman" w:cs="Times New Roman"/>
                <w:b/>
                <w:color w:val="000000"/>
                <w:sz w:val="24"/>
                <w:szCs w:val="24"/>
                <w:lang w:val="kk-KZ"/>
              </w:rPr>
              <w:t xml:space="preserve"> </w:t>
            </w:r>
            <w:r w:rsidR="002972A1">
              <w:rPr>
                <w:rFonts w:ascii="Times New Roman" w:hAnsi="Times New Roman" w:cs="Times New Roman"/>
                <w:color w:val="000000"/>
                <w:sz w:val="24"/>
                <w:szCs w:val="24"/>
                <w:lang w:val="kk-KZ"/>
              </w:rPr>
              <w:t>бағалау маңызы мен әдістері.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jc w:val="both"/>
              <w:rPr>
                <w:b/>
                <w:color w:val="000000"/>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r w:rsidRPr="00273E52">
              <w:rPr>
                <w:b/>
                <w:color w:val="000000"/>
                <w:lang w:val="kk-KZ"/>
              </w:rPr>
              <w:t xml:space="preserve">сабақ </w:t>
            </w:r>
            <w:r w:rsidRPr="00273E52">
              <w:rPr>
                <w:color w:val="000000"/>
                <w:lang w:val="kk-KZ"/>
              </w:rPr>
              <w:t>Ауыр металдармен және радионуклидтермен ластанған жерлерді агроэкологиялық бағалау: бағалау маңызы мен әдістері; а</w:t>
            </w:r>
            <w:r w:rsidRPr="00273E52">
              <w:rPr>
                <w:lang w:val="kk-KZ"/>
              </w:rPr>
              <w:t>уылшар</w:t>
            </w:r>
            <w:r w:rsidR="002972A1">
              <w:rPr>
                <w:lang w:val="kk-KZ"/>
              </w:rPr>
              <w:t>уашылығында пайдаланылатын жерле</w:t>
            </w:r>
            <w:r w:rsidRPr="00273E52">
              <w:rPr>
                <w:lang w:val="kk-KZ"/>
              </w:rPr>
              <w:t>рдің радинулеидтермен ластануын бағалаудың әдістері; агрожүйелер мен шалғындарды радиоэкологиялық жіктеудің (классификация) ұстанымдары; шаруашылыққа пайдаланатын жерлердің радикуклидттермен ластануларын бейтараптандыру мүмкіндіктері.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7</w:t>
            </w:r>
          </w:p>
        </w:tc>
        <w:tc>
          <w:tcPr>
            <w:tcW w:w="6662" w:type="dxa"/>
            <w:shd w:val="clear" w:color="auto" w:fill="auto"/>
          </w:tcPr>
          <w:p w:rsidR="00431098" w:rsidRPr="00273E52" w:rsidRDefault="00431098" w:rsidP="009067C5">
            <w:pPr>
              <w:pStyle w:val="HTML"/>
              <w:spacing w:line="0" w:lineRule="atLeast"/>
              <w:jc w:val="both"/>
              <w:rPr>
                <w:rFonts w:ascii="Times New Roman" w:hAnsi="Times New Roman" w:cs="Times New Roman"/>
                <w:color w:val="000000"/>
                <w:sz w:val="24"/>
                <w:szCs w:val="24"/>
              </w:rPr>
            </w:pPr>
            <w:r w:rsidRPr="00273E52">
              <w:rPr>
                <w:rFonts w:ascii="Times New Roman" w:hAnsi="Times New Roman" w:cs="Times New Roman"/>
                <w:b/>
                <w:color w:val="000000"/>
                <w:sz w:val="24"/>
                <w:szCs w:val="24"/>
              </w:rPr>
              <w:t xml:space="preserve">Лекция.7. </w:t>
            </w:r>
            <w:r w:rsidRPr="002972A1">
              <w:rPr>
                <w:rFonts w:ascii="Times New Roman" w:hAnsi="Times New Roman" w:cs="Times New Roman"/>
                <w:color w:val="000000"/>
                <w:sz w:val="24"/>
                <w:szCs w:val="24"/>
                <w:lang w:val="kk-KZ"/>
              </w:rPr>
              <w:t xml:space="preserve">Жерді фитосанитарлық </w:t>
            </w:r>
            <w:proofErr w:type="gramStart"/>
            <w:r w:rsidRPr="002972A1">
              <w:rPr>
                <w:rFonts w:ascii="Times New Roman" w:hAnsi="Times New Roman" w:cs="Times New Roman"/>
                <w:color w:val="000000"/>
                <w:sz w:val="24"/>
                <w:szCs w:val="24"/>
                <w:lang w:val="kk-KZ"/>
              </w:rPr>
              <w:t>бағалау</w:t>
            </w:r>
            <w:r w:rsidRPr="00273E52">
              <w:rPr>
                <w:rFonts w:ascii="Times New Roman" w:hAnsi="Times New Roman" w:cs="Times New Roman"/>
                <w:b/>
                <w:color w:val="000000"/>
                <w:sz w:val="24"/>
                <w:szCs w:val="24"/>
                <w:lang w:val="kk-KZ"/>
              </w:rPr>
              <w:t xml:space="preserve"> :</w:t>
            </w:r>
            <w:proofErr w:type="gramEnd"/>
            <w:r w:rsidRPr="00273E52">
              <w:rPr>
                <w:rFonts w:ascii="Times New Roman" w:hAnsi="Times New Roman" w:cs="Times New Roman"/>
                <w:b/>
                <w:color w:val="000000"/>
                <w:sz w:val="24"/>
                <w:szCs w:val="24"/>
                <w:lang w:val="kk-KZ"/>
              </w:rPr>
              <w:t xml:space="preserve"> </w:t>
            </w:r>
            <w:r w:rsidRPr="00273E52">
              <w:rPr>
                <w:rFonts w:ascii="Times New Roman" w:hAnsi="Times New Roman" w:cs="Times New Roman"/>
                <w:sz w:val="24"/>
                <w:szCs w:val="24"/>
                <w:lang w:val="kk-KZ"/>
              </w:rPr>
              <w:t>Шыбын-шіркей мен кеміргіштерді есепке алу әдістері; шыбын-шіркей мен кеміргіштерден таралатын  аурулардың дамып, таралуларын сипаттап, оларды есепке алу әдістері; арам шөптерді есепке алу әдістері.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jc w:val="both"/>
              <w:rPr>
                <w:b/>
                <w:color w:val="000000"/>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r w:rsidRPr="00273E52">
              <w:rPr>
                <w:b/>
                <w:color w:val="000000"/>
                <w:lang w:val="kk-KZ"/>
              </w:rPr>
              <w:t xml:space="preserve">сабақ </w:t>
            </w:r>
            <w:r w:rsidRPr="00273E52">
              <w:rPr>
                <w:color w:val="000000"/>
                <w:lang w:val="kk-KZ"/>
              </w:rPr>
              <w:t xml:space="preserve">Жерді фитосанитарлық </w:t>
            </w:r>
            <w:proofErr w:type="gramStart"/>
            <w:r w:rsidRPr="00273E52">
              <w:rPr>
                <w:color w:val="000000"/>
                <w:lang w:val="kk-KZ"/>
              </w:rPr>
              <w:t>бағалау :</w:t>
            </w:r>
            <w:proofErr w:type="gramEnd"/>
            <w:r w:rsidRPr="00273E52">
              <w:rPr>
                <w:color w:val="000000"/>
                <w:lang w:val="kk-KZ"/>
              </w:rPr>
              <w:t xml:space="preserve"> </w:t>
            </w:r>
            <w:r w:rsidRPr="00273E52">
              <w:rPr>
                <w:lang w:val="kk-KZ"/>
              </w:rPr>
              <w:t>Шыбын-шіркей мен кеміргіштерді есепке алу әдістері; шыбын-шіркей мен кеміргіштерден таралатын  аурулардың дамып, таралуларын сипаттап, оларды есепке алу әдістері; арам шөптерді есепке алу әдістері.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2972A1" w:rsidP="009067C5">
            <w:pPr>
              <w:contextualSpacing/>
              <w:rPr>
                <w:b/>
                <w:color w:val="000000"/>
              </w:rPr>
            </w:pPr>
            <w:r>
              <w:rPr>
                <w:b/>
                <w:color w:val="000000"/>
              </w:rPr>
              <w:t>Д</w:t>
            </w:r>
            <w:r w:rsidR="00431098" w:rsidRPr="00273E52">
              <w:rPr>
                <w:b/>
                <w:color w:val="000000"/>
              </w:rPr>
              <w:t>ӨЖ (</w:t>
            </w:r>
            <w:r w:rsidR="00431098" w:rsidRPr="00273E52">
              <w:rPr>
                <w:b/>
                <w:color w:val="000000"/>
                <w:lang w:val="kk-KZ"/>
              </w:rPr>
              <w:t>Үй тапсырмасы</w:t>
            </w:r>
            <w:r w:rsidR="00431098" w:rsidRPr="00273E52">
              <w:rPr>
                <w:b/>
                <w:color w:val="000000"/>
              </w:rPr>
              <w:t xml:space="preserve">, </w:t>
            </w:r>
            <w:r w:rsidR="00431098" w:rsidRPr="00273E52">
              <w:rPr>
                <w:b/>
                <w:color w:val="000000"/>
                <w:lang w:val="kk-KZ"/>
              </w:rPr>
              <w:t>жоба бастамасы</w:t>
            </w:r>
            <w:r w:rsidR="00431098" w:rsidRPr="00273E52">
              <w:rPr>
                <w:b/>
                <w:color w:val="000000"/>
              </w:rPr>
              <w:t xml:space="preserve">) </w:t>
            </w:r>
            <w:r w:rsidR="00431098" w:rsidRPr="00273E52">
              <w:rPr>
                <w:b/>
                <w:color w:val="000000"/>
                <w:lang w:val="kk-KZ"/>
              </w:rPr>
              <w:t>3.</w:t>
            </w:r>
            <w:r w:rsidR="00431098" w:rsidRPr="00273E52">
              <w:rPr>
                <w:b/>
                <w:color w:val="000000"/>
              </w:rPr>
              <w:t xml:space="preserve"> </w:t>
            </w:r>
            <w:r w:rsidR="00431098" w:rsidRPr="00273E52">
              <w:rPr>
                <w:lang w:val="kk-KZ"/>
              </w:rPr>
              <w:t xml:space="preserve">Шыбын-шіркей мен кеміргіштерден </w:t>
            </w:r>
            <w:proofErr w:type="gramStart"/>
            <w:r w:rsidR="00431098" w:rsidRPr="00273E52">
              <w:rPr>
                <w:lang w:val="kk-KZ"/>
              </w:rPr>
              <w:t>таралатын  аурулардың</w:t>
            </w:r>
            <w:proofErr w:type="gramEnd"/>
            <w:r w:rsidR="00431098" w:rsidRPr="00273E52">
              <w:rPr>
                <w:lang w:val="kk-KZ"/>
              </w:rPr>
              <w:t xml:space="preserve"> дамып, таралуларын сипаттап, оларды есепке алу әдістері</w:t>
            </w:r>
          </w:p>
        </w:tc>
        <w:tc>
          <w:tcPr>
            <w:tcW w:w="1134" w:type="dxa"/>
            <w:shd w:val="clear" w:color="auto" w:fill="auto"/>
          </w:tcPr>
          <w:p w:rsidR="00431098" w:rsidRPr="00273E52" w:rsidRDefault="00431098" w:rsidP="009067C5">
            <w:pPr>
              <w:contextualSpacing/>
              <w:jc w:val="center"/>
              <w:rPr>
                <w:b/>
                <w:color w:val="000000"/>
                <w:lang w:val="kk-KZ"/>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kk-KZ"/>
              </w:rPr>
            </w:pPr>
            <w:r w:rsidRPr="00273E52">
              <w:rPr>
                <w:rFonts w:ascii="Times New Roman" w:hAnsi="Times New Roman"/>
                <w:b/>
                <w:color w:val="000000"/>
                <w:sz w:val="24"/>
                <w:szCs w:val="24"/>
                <w:lang w:val="kk-KZ"/>
              </w:rPr>
              <w:t>18</w:t>
            </w:r>
          </w:p>
        </w:tc>
      </w:tr>
      <w:tr w:rsidR="00431098" w:rsidRPr="002972A1"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8</w:t>
            </w:r>
          </w:p>
        </w:tc>
        <w:tc>
          <w:tcPr>
            <w:tcW w:w="6662" w:type="dxa"/>
            <w:shd w:val="clear" w:color="auto" w:fill="auto"/>
          </w:tcPr>
          <w:p w:rsidR="00431098" w:rsidRPr="00273E52" w:rsidRDefault="00431098" w:rsidP="002972A1">
            <w:pPr>
              <w:pStyle w:val="HTML"/>
              <w:shd w:val="clear" w:color="auto" w:fill="FFFFFF"/>
              <w:jc w:val="both"/>
              <w:rPr>
                <w:rFonts w:ascii="Times New Roman" w:hAnsi="Times New Roman" w:cs="Times New Roman"/>
                <w:color w:val="000000"/>
                <w:sz w:val="24"/>
                <w:szCs w:val="24"/>
                <w:lang w:val="kk-KZ"/>
              </w:rPr>
            </w:pPr>
            <w:r w:rsidRPr="00273E52">
              <w:rPr>
                <w:rFonts w:ascii="Times New Roman" w:hAnsi="Times New Roman" w:cs="Times New Roman"/>
                <w:b/>
                <w:color w:val="000000"/>
                <w:sz w:val="24"/>
                <w:szCs w:val="24"/>
              </w:rPr>
              <w:t xml:space="preserve">Лекция. 8. </w:t>
            </w:r>
            <w:r w:rsidRPr="002972A1">
              <w:rPr>
                <w:rFonts w:ascii="Times New Roman" w:hAnsi="Times New Roman" w:cs="Times New Roman"/>
                <w:color w:val="000000"/>
                <w:sz w:val="24"/>
                <w:szCs w:val="24"/>
                <w:lang w:val="kk-KZ"/>
              </w:rPr>
              <w:t>Ландшафтар мен агроландшафтардың тұрақтылығын және олардың антропогендік өзгерісін бағалау</w:t>
            </w:r>
            <w:r w:rsidR="002972A1">
              <w:rPr>
                <w:rFonts w:ascii="Times New Roman" w:hAnsi="Times New Roman" w:cs="Times New Roman"/>
                <w:color w:val="000000"/>
                <w:sz w:val="24"/>
                <w:szCs w:val="24"/>
                <w:lang w:val="kk-KZ"/>
              </w:rPr>
              <w:t>.</w:t>
            </w:r>
            <w:r w:rsidRPr="00273E52">
              <w:rPr>
                <w:rFonts w:ascii="Times New Roman" w:hAnsi="Times New Roman" w:cs="Times New Roman"/>
                <w:b/>
                <w:color w:val="000000"/>
                <w:sz w:val="24"/>
                <w:szCs w:val="24"/>
                <w:lang w:val="kk-KZ"/>
              </w:rPr>
              <w:t xml:space="preserve"> </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2</w:t>
            </w:r>
          </w:p>
        </w:tc>
        <w:tc>
          <w:tcPr>
            <w:tcW w:w="1241" w:type="dxa"/>
            <w:shd w:val="clear" w:color="auto" w:fill="auto"/>
          </w:tcPr>
          <w:p w:rsidR="00431098" w:rsidRPr="002972A1"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jc w:val="both"/>
              <w:rPr>
                <w:b/>
                <w:color w:val="000000"/>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proofErr w:type="gramStart"/>
            <w:r w:rsidRPr="00273E52">
              <w:rPr>
                <w:b/>
                <w:color w:val="000000"/>
                <w:lang w:val="kk-KZ"/>
              </w:rPr>
              <w:t xml:space="preserve">сабақ  </w:t>
            </w:r>
            <w:r w:rsidRPr="00273E52">
              <w:rPr>
                <w:color w:val="000000"/>
                <w:lang w:val="kk-KZ"/>
              </w:rPr>
              <w:t>Ландшафтар</w:t>
            </w:r>
            <w:proofErr w:type="gramEnd"/>
            <w:r w:rsidRPr="00273E52">
              <w:rPr>
                <w:color w:val="000000"/>
                <w:lang w:val="kk-KZ"/>
              </w:rPr>
              <w:t xml:space="preserve"> мен агроландшафтардың тұрақтылығын және олардың антропогендік өзгерісін бағалау: </w:t>
            </w:r>
            <w:r w:rsidRPr="00273E52">
              <w:rPr>
                <w:lang w:val="kk-KZ"/>
              </w:rPr>
              <w:t>табиғи ландшафттардың экологиялық тұрақтылығы  (төзімділігі); агроландшафттардың тұрақтылығы; агроландшафттар мен топырақтардың деградациялану жағдайларын бағалау; экологиялық сиымдылығы туралы түсінік</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9</w:t>
            </w:r>
          </w:p>
        </w:tc>
        <w:tc>
          <w:tcPr>
            <w:tcW w:w="6662" w:type="dxa"/>
            <w:shd w:val="clear" w:color="auto" w:fill="auto"/>
          </w:tcPr>
          <w:p w:rsidR="00431098" w:rsidRPr="00273E52" w:rsidRDefault="00431098" w:rsidP="002972A1">
            <w:pPr>
              <w:pStyle w:val="HTML"/>
              <w:shd w:val="clear" w:color="auto" w:fill="FFFFFF"/>
              <w:jc w:val="both"/>
              <w:rPr>
                <w:rFonts w:ascii="Times New Roman" w:hAnsi="Times New Roman" w:cs="Times New Roman"/>
                <w:color w:val="000000"/>
                <w:sz w:val="24"/>
                <w:szCs w:val="24"/>
                <w:lang w:val="kk-KZ"/>
              </w:rPr>
            </w:pPr>
            <w:r w:rsidRPr="00273E52">
              <w:rPr>
                <w:rFonts w:ascii="Times New Roman" w:hAnsi="Times New Roman" w:cs="Times New Roman"/>
                <w:b/>
                <w:color w:val="000000"/>
                <w:sz w:val="24"/>
                <w:szCs w:val="24"/>
              </w:rPr>
              <w:t xml:space="preserve">Лекция. 9. </w:t>
            </w:r>
            <w:r w:rsidRPr="002972A1">
              <w:rPr>
                <w:rFonts w:ascii="Times New Roman" w:hAnsi="Times New Roman" w:cs="Times New Roman"/>
                <w:color w:val="000000"/>
                <w:sz w:val="24"/>
                <w:szCs w:val="24"/>
                <w:lang w:val="kk-KZ"/>
              </w:rPr>
              <w:t>Агроландшафттар топырағын бонитеттеу және жердің өнімділігін бағалау</w:t>
            </w:r>
            <w:r w:rsidR="002972A1" w:rsidRPr="002972A1">
              <w:rPr>
                <w:rFonts w:ascii="Times New Roman" w:hAnsi="Times New Roman" w:cs="Times New Roman"/>
                <w:color w:val="000000"/>
                <w:sz w:val="24"/>
                <w:szCs w:val="24"/>
                <w:lang w:val="kk-KZ"/>
              </w:rPr>
              <w:t>.</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jc w:val="both"/>
              <w:rPr>
                <w:b/>
                <w:color w:val="000000"/>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r w:rsidRPr="00273E52">
              <w:rPr>
                <w:b/>
                <w:color w:val="000000"/>
                <w:lang w:val="kk-KZ"/>
              </w:rPr>
              <w:t xml:space="preserve">сабақ </w:t>
            </w:r>
            <w:r w:rsidRPr="002972A1">
              <w:rPr>
                <w:color w:val="000000"/>
                <w:lang w:val="kk-KZ"/>
              </w:rPr>
              <w:t>Агроландшафттар топырағын бонитеттеу және жердің өнімділігін бағалау:</w:t>
            </w:r>
            <w:r w:rsidRPr="00273E52">
              <w:rPr>
                <w:b/>
                <w:color w:val="000000"/>
                <w:lang w:val="kk-KZ"/>
              </w:rPr>
              <w:t xml:space="preserve"> </w:t>
            </w:r>
            <w:r w:rsidRPr="00273E52">
              <w:rPr>
                <w:lang w:val="kk-KZ"/>
              </w:rPr>
              <w:t xml:space="preserve">белгілі бір қарқындылық сипаттағы </w:t>
            </w:r>
            <w:r w:rsidRPr="00273E52">
              <w:rPr>
                <w:lang w:val="kk-KZ"/>
              </w:rPr>
              <w:lastRenderedPageBreak/>
              <w:t xml:space="preserve">егіншілік дәрежесіндегі агроландшафттардың тиімділігі мен салыстырмалы сандық бағалауды талдау; топырақтық бонитеттік балын анықтау әдісін айтып, оның дақылдардың түсімділігімен корреляциялық байланысы; «Бонитеттік балдың өнімділік-түсімділік (урожайная) бағасы» деген түсінік туралы баяндап, бонитеттік балды математикалық әдісі. </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lastRenderedPageBreak/>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2972A1" w:rsidP="009067C5">
            <w:pPr>
              <w:contextualSpacing/>
              <w:rPr>
                <w:b/>
                <w:color w:val="000000"/>
                <w:lang w:val="kk-KZ"/>
              </w:rPr>
            </w:pPr>
            <w:r>
              <w:rPr>
                <w:b/>
                <w:color w:val="000000"/>
              </w:rPr>
              <w:t>Д</w:t>
            </w:r>
            <w:r w:rsidR="00431098" w:rsidRPr="00273E52">
              <w:rPr>
                <w:b/>
                <w:color w:val="000000"/>
              </w:rPr>
              <w:t>ӨЖ (</w:t>
            </w:r>
            <w:r w:rsidR="00431098" w:rsidRPr="00273E52">
              <w:rPr>
                <w:b/>
                <w:color w:val="000000"/>
                <w:lang w:val="kk-KZ"/>
              </w:rPr>
              <w:t>Үй тапсырмасы</w:t>
            </w:r>
            <w:r w:rsidR="00431098" w:rsidRPr="00273E52">
              <w:rPr>
                <w:b/>
                <w:color w:val="000000"/>
              </w:rPr>
              <w:t xml:space="preserve">, </w:t>
            </w:r>
            <w:r w:rsidR="00431098" w:rsidRPr="00273E52">
              <w:rPr>
                <w:b/>
                <w:color w:val="000000"/>
                <w:lang w:val="kk-KZ"/>
              </w:rPr>
              <w:t>жоба бастамасы</w:t>
            </w:r>
            <w:r w:rsidR="00431098" w:rsidRPr="00273E52">
              <w:rPr>
                <w:b/>
                <w:color w:val="000000"/>
              </w:rPr>
              <w:t xml:space="preserve">) </w:t>
            </w:r>
            <w:r w:rsidR="00431098" w:rsidRPr="00273E52">
              <w:rPr>
                <w:b/>
                <w:color w:val="000000"/>
                <w:lang w:val="kk-KZ"/>
              </w:rPr>
              <w:t xml:space="preserve">4. </w:t>
            </w:r>
            <w:r w:rsidR="00431098" w:rsidRPr="00273E52">
              <w:rPr>
                <w:lang w:val="kk-KZ"/>
              </w:rPr>
              <w:t xml:space="preserve">Топырақтық бонитеттік балын анықтау әдісін айтып, оның дақылдардың түсімділігімен корреляциялық байланысы </w:t>
            </w:r>
          </w:p>
        </w:tc>
        <w:tc>
          <w:tcPr>
            <w:tcW w:w="1134" w:type="dxa"/>
            <w:shd w:val="clear" w:color="auto" w:fill="auto"/>
          </w:tcPr>
          <w:p w:rsidR="00431098" w:rsidRPr="00273E52" w:rsidRDefault="00431098" w:rsidP="009067C5">
            <w:pPr>
              <w:contextualSpacing/>
              <w:jc w:val="center"/>
              <w:rPr>
                <w:b/>
                <w:color w:val="000000"/>
                <w:lang w:val="kk-KZ"/>
              </w:rPr>
            </w:pP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kk-KZ"/>
              </w:rPr>
            </w:pPr>
            <w:r w:rsidRPr="00273E52">
              <w:rPr>
                <w:rFonts w:ascii="Times New Roman" w:hAnsi="Times New Roman"/>
                <w:b/>
                <w:color w:val="000000"/>
                <w:sz w:val="24"/>
                <w:szCs w:val="24"/>
                <w:lang w:val="kk-KZ"/>
              </w:rPr>
              <w:t>17</w:t>
            </w:r>
          </w:p>
        </w:tc>
      </w:tr>
      <w:tr w:rsidR="00431098" w:rsidRPr="00273E52"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10</w:t>
            </w:r>
          </w:p>
        </w:tc>
        <w:tc>
          <w:tcPr>
            <w:tcW w:w="6662" w:type="dxa"/>
            <w:shd w:val="clear" w:color="auto" w:fill="auto"/>
          </w:tcPr>
          <w:p w:rsidR="00431098" w:rsidRPr="00273E52" w:rsidRDefault="00431098" w:rsidP="002972A1">
            <w:pPr>
              <w:pStyle w:val="HTML"/>
              <w:shd w:val="clear" w:color="auto" w:fill="FFFFFF"/>
              <w:jc w:val="both"/>
              <w:rPr>
                <w:rFonts w:ascii="Times New Roman" w:hAnsi="Times New Roman" w:cs="Times New Roman"/>
                <w:color w:val="000000"/>
                <w:sz w:val="24"/>
                <w:szCs w:val="24"/>
                <w:lang w:val="kk-KZ"/>
              </w:rPr>
            </w:pPr>
            <w:r w:rsidRPr="00273E52">
              <w:rPr>
                <w:rFonts w:ascii="Times New Roman" w:hAnsi="Times New Roman" w:cs="Times New Roman"/>
                <w:b/>
                <w:color w:val="000000"/>
                <w:sz w:val="24"/>
                <w:szCs w:val="24"/>
              </w:rPr>
              <w:t xml:space="preserve">Лекция. 10. </w:t>
            </w:r>
            <w:r w:rsidRPr="002972A1">
              <w:rPr>
                <w:rFonts w:ascii="Times New Roman" w:hAnsi="Times New Roman" w:cs="Times New Roman"/>
                <w:color w:val="000000"/>
                <w:sz w:val="24"/>
                <w:szCs w:val="24"/>
                <w:lang w:val="kk-KZ"/>
              </w:rPr>
              <w:t>Ауыл шаруашылығы ландшафтард</w:t>
            </w:r>
            <w:r w:rsidR="002972A1">
              <w:rPr>
                <w:rFonts w:ascii="Times New Roman" w:hAnsi="Times New Roman" w:cs="Times New Roman"/>
                <w:color w:val="000000"/>
                <w:sz w:val="24"/>
                <w:szCs w:val="24"/>
                <w:lang w:val="kk-KZ"/>
              </w:rPr>
              <w:t>ың жер кадастрлық құнын анықтау әдістері.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jc w:val="both"/>
              <w:rPr>
                <w:b/>
                <w:color w:val="000000"/>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r w:rsidRPr="00273E52">
              <w:rPr>
                <w:b/>
                <w:color w:val="000000"/>
                <w:lang w:val="kk-KZ"/>
              </w:rPr>
              <w:t xml:space="preserve">сабақ </w:t>
            </w:r>
            <w:r w:rsidRPr="00273E52">
              <w:rPr>
                <w:color w:val="000000"/>
                <w:lang w:val="kk-KZ"/>
              </w:rPr>
              <w:t xml:space="preserve">Ауыл шаруашылығы ландшафтардың жер кадастрлық құнын анықтау: </w:t>
            </w:r>
            <w:r w:rsidRPr="00273E52">
              <w:rPr>
                <w:lang w:val="kk-KZ"/>
              </w:rPr>
              <w:t>ауылшаруашылығына пайдаланылатын жерлердің кадастрлық бағасын анықтау; шаруашылықтардағы жоспарлы-экономикалық міндеттерді орындауда, жерді тиімді пайдалануды ұйымдастыруда, жерге орналастыру жобасын жасауда және жер салығын негіздеудегі кадастрлық бағалаудың рөлі; кадастрлық бағалау нысанының технологиялық қасиеттерінің интегралды көрсеткіштерін анықтау; агроландшафтардағы жерлердің кадастрлық бағаларын анықтау әдістері.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jc w:val="both"/>
              <w:rPr>
                <w:b/>
                <w:color w:val="000000"/>
                <w:lang w:val="kk-KZ"/>
              </w:rPr>
            </w:pPr>
            <w:r w:rsidRPr="00273E52">
              <w:rPr>
                <w:b/>
                <w:color w:val="000000"/>
                <w:lang w:val="kk-KZ"/>
              </w:rPr>
              <w:t>РК 2</w:t>
            </w:r>
          </w:p>
        </w:tc>
        <w:tc>
          <w:tcPr>
            <w:tcW w:w="1134" w:type="dxa"/>
            <w:shd w:val="clear" w:color="auto" w:fill="auto"/>
          </w:tcPr>
          <w:p w:rsidR="00431098" w:rsidRPr="00273E52" w:rsidRDefault="00431098" w:rsidP="009067C5">
            <w:pPr>
              <w:contextualSpacing/>
              <w:jc w:val="center"/>
              <w:rPr>
                <w:b/>
                <w:color w:val="000000"/>
              </w:rPr>
            </w:pP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kk-KZ"/>
              </w:rPr>
            </w:pPr>
            <w:r w:rsidRPr="00273E52">
              <w:rPr>
                <w:rFonts w:ascii="Times New Roman" w:hAnsi="Times New Roman"/>
                <w:b/>
                <w:color w:val="000000"/>
                <w:sz w:val="24"/>
                <w:szCs w:val="24"/>
                <w:lang w:val="kk-KZ"/>
              </w:rPr>
              <w:t>100</w:t>
            </w:r>
          </w:p>
        </w:tc>
      </w:tr>
      <w:tr w:rsidR="00431098" w:rsidRPr="00273E52"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11</w:t>
            </w:r>
          </w:p>
        </w:tc>
        <w:tc>
          <w:tcPr>
            <w:tcW w:w="6662" w:type="dxa"/>
            <w:shd w:val="clear" w:color="auto" w:fill="auto"/>
          </w:tcPr>
          <w:p w:rsidR="00431098" w:rsidRPr="00273E52" w:rsidRDefault="00431098" w:rsidP="002972A1">
            <w:pPr>
              <w:pStyle w:val="HTML"/>
              <w:shd w:val="clear" w:color="auto" w:fill="FFFFFF"/>
              <w:jc w:val="both"/>
              <w:rPr>
                <w:rFonts w:ascii="Times New Roman" w:hAnsi="Times New Roman" w:cs="Times New Roman"/>
                <w:color w:val="000000"/>
                <w:sz w:val="24"/>
                <w:szCs w:val="24"/>
              </w:rPr>
            </w:pPr>
            <w:r w:rsidRPr="00273E52">
              <w:rPr>
                <w:rFonts w:ascii="Times New Roman" w:hAnsi="Times New Roman" w:cs="Times New Roman"/>
                <w:b/>
                <w:color w:val="000000"/>
                <w:sz w:val="24"/>
                <w:szCs w:val="24"/>
              </w:rPr>
              <w:t xml:space="preserve">Лекция. 11. </w:t>
            </w:r>
            <w:r w:rsidRPr="002972A1">
              <w:rPr>
                <w:rFonts w:ascii="Times New Roman" w:hAnsi="Times New Roman" w:cs="Times New Roman"/>
                <w:color w:val="000000"/>
                <w:sz w:val="24"/>
                <w:szCs w:val="24"/>
                <w:lang w:val="kk-KZ"/>
              </w:rPr>
              <w:t>Ландшафттарға бейімделген егіншілік жүйе</w:t>
            </w:r>
            <w:r w:rsidR="002972A1">
              <w:rPr>
                <w:rFonts w:ascii="Times New Roman" w:hAnsi="Times New Roman" w:cs="Times New Roman"/>
                <w:color w:val="000000"/>
                <w:sz w:val="24"/>
                <w:szCs w:val="24"/>
                <w:lang w:val="kk-KZ"/>
              </w:rPr>
              <w:t>сін жобалау және агротехнология.</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jc w:val="both"/>
              <w:rPr>
                <w:b/>
                <w:color w:val="000000"/>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r w:rsidRPr="00273E52">
              <w:rPr>
                <w:b/>
                <w:color w:val="000000"/>
                <w:lang w:val="kk-KZ"/>
              </w:rPr>
              <w:t xml:space="preserve">сабақ </w:t>
            </w:r>
            <w:r w:rsidRPr="00273E52">
              <w:rPr>
                <w:color w:val="000000"/>
                <w:lang w:val="kk-KZ"/>
              </w:rPr>
              <w:t>Ландшафттарға бейімделген егіншілік жүйесін жобалау және агротехнология:</w:t>
            </w:r>
            <w:r w:rsidRPr="00273E52">
              <w:rPr>
                <w:lang w:val="kk-KZ"/>
              </w:rPr>
              <w:t xml:space="preserve"> ЛБЕЖ-нің шаруашылық көлеміндегі (ішіндегі) жерге орналастыру жобасының құрамды бөлегі екендігін анықтау; ауыспалы егіс </w:t>
            </w:r>
            <w:proofErr w:type="gramStart"/>
            <w:r w:rsidRPr="00273E52">
              <w:rPr>
                <w:lang w:val="kk-KZ"/>
              </w:rPr>
              <w:t>пен  (</w:t>
            </w:r>
            <w:proofErr w:type="gramEnd"/>
            <w:r w:rsidRPr="00273E52">
              <w:rPr>
                <w:lang w:val="kk-KZ"/>
              </w:rPr>
              <w:t>севооборот) тыңайтқыштарды пайдалану жүйесін талдау; агроландшафттардың агроценозындағы фитосаниттарлық жағдайларды оңтайландыру мен өнімдердің сапаларын бақылау жүйесі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12</w:t>
            </w:r>
          </w:p>
        </w:tc>
        <w:tc>
          <w:tcPr>
            <w:tcW w:w="6662" w:type="dxa"/>
            <w:shd w:val="clear" w:color="auto" w:fill="auto"/>
          </w:tcPr>
          <w:p w:rsidR="00431098" w:rsidRPr="002972A1" w:rsidRDefault="00431098" w:rsidP="002972A1">
            <w:pPr>
              <w:pStyle w:val="20"/>
              <w:shd w:val="clear" w:color="auto" w:fill="auto"/>
              <w:tabs>
                <w:tab w:val="left" w:pos="4456"/>
              </w:tabs>
              <w:spacing w:line="240" w:lineRule="auto"/>
              <w:contextualSpacing/>
              <w:rPr>
                <w:rFonts w:ascii="Times New Roman" w:hAnsi="Times New Roman" w:cs="Times New Roman"/>
                <w:color w:val="000000"/>
                <w:sz w:val="24"/>
                <w:szCs w:val="24"/>
                <w:lang w:val="kk-KZ"/>
              </w:rPr>
            </w:pPr>
            <w:r w:rsidRPr="002972A1">
              <w:rPr>
                <w:rFonts w:ascii="Times New Roman" w:hAnsi="Times New Roman" w:cs="Times New Roman"/>
                <w:color w:val="000000"/>
                <w:sz w:val="24"/>
                <w:szCs w:val="24"/>
              </w:rPr>
              <w:t>Лекция.12.</w:t>
            </w:r>
            <w:r w:rsidRPr="002972A1">
              <w:rPr>
                <w:rFonts w:ascii="Times New Roman" w:hAnsi="Times New Roman" w:cs="Times New Roman"/>
                <w:sz w:val="24"/>
                <w:szCs w:val="24"/>
                <w:lang w:val="kk-KZ"/>
              </w:rPr>
              <w:t xml:space="preserve"> </w:t>
            </w:r>
            <w:r w:rsidRPr="002972A1">
              <w:rPr>
                <w:rFonts w:ascii="Times New Roman" w:hAnsi="Times New Roman" w:cs="Times New Roman"/>
                <w:b w:val="0"/>
                <w:sz w:val="24"/>
                <w:szCs w:val="24"/>
                <w:lang w:val="kk-KZ"/>
              </w:rPr>
              <w:t>ЛБЕЖ-ді қалыптастырудағы аумақтық</w:t>
            </w:r>
            <w:r w:rsidR="002972A1" w:rsidRPr="002972A1">
              <w:rPr>
                <w:rFonts w:ascii="Times New Roman" w:hAnsi="Times New Roman" w:cs="Times New Roman"/>
                <w:b w:val="0"/>
                <w:sz w:val="24"/>
                <w:szCs w:val="24"/>
                <w:lang w:val="kk-KZ"/>
              </w:rPr>
              <w:t xml:space="preserve"> </w:t>
            </w:r>
            <w:r w:rsidRPr="002972A1">
              <w:rPr>
                <w:rFonts w:ascii="Times New Roman" w:hAnsi="Times New Roman" w:cs="Times New Roman"/>
                <w:b w:val="0"/>
                <w:sz w:val="24"/>
                <w:szCs w:val="24"/>
                <w:lang w:val="kk-KZ"/>
              </w:rPr>
              <w:t>(региональных) агрокешендерді, агротехнологиялардың регистрларды, агроақпараттық жүйелерді жасау</w:t>
            </w:r>
            <w:r w:rsidR="002972A1">
              <w:rPr>
                <w:rFonts w:ascii="Times New Roman" w:hAnsi="Times New Roman" w:cs="Times New Roman"/>
                <w:b w:val="0"/>
                <w:color w:val="000000"/>
                <w:sz w:val="24"/>
                <w:szCs w:val="24"/>
                <w:lang w:val="kk-KZ"/>
              </w:rPr>
              <w:t>.</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rPr>
                <w:b/>
                <w:color w:val="000000"/>
                <w:lang w:val="kk-KZ"/>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r w:rsidRPr="00273E52">
              <w:rPr>
                <w:b/>
                <w:color w:val="000000"/>
                <w:lang w:val="kk-KZ"/>
              </w:rPr>
              <w:t xml:space="preserve">сабақ </w:t>
            </w:r>
            <w:r w:rsidRPr="00273E52">
              <w:rPr>
                <w:lang w:val="kk-KZ"/>
              </w:rPr>
              <w:t>ЛБЕЖ-ді қалыптастырудағы аумақтық(региональных) агрокешендерді, агротехнологиялардың регистрларды, агроақпараттық жүйелерді жасау</w:t>
            </w:r>
            <w:r w:rsidRPr="00273E52">
              <w:rPr>
                <w:color w:val="000000"/>
                <w:lang w:val="kk-KZ"/>
              </w:rPr>
              <w:t>:</w:t>
            </w:r>
            <w:r w:rsidRPr="00273E52">
              <w:rPr>
                <w:lang w:val="kk-KZ"/>
              </w:rPr>
              <w:t xml:space="preserve"> ЛБЕЖ-ді қалыптастырудағы аумақтық(региональных) агрокешендерді, агротехнологиялардың регистрларды, агроақпараттық жүйелерді жасаудың мәні мен маңызы; аумақтық агрокешендерді жобалап, іске асырудағы Ресейдің тәжірибесі; аумақтың(регионалды) агротехнологияның регистрін жасаудың мәні мен мағынасын</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2972A1" w:rsidP="009067C5">
            <w:pPr>
              <w:contextualSpacing/>
              <w:rPr>
                <w:b/>
                <w:color w:val="000000"/>
              </w:rPr>
            </w:pPr>
            <w:r>
              <w:rPr>
                <w:b/>
                <w:color w:val="000000"/>
              </w:rPr>
              <w:t>Д</w:t>
            </w:r>
            <w:r w:rsidR="00431098" w:rsidRPr="00273E52">
              <w:rPr>
                <w:b/>
                <w:color w:val="000000"/>
              </w:rPr>
              <w:t>ӨЖ (</w:t>
            </w:r>
            <w:r w:rsidR="00431098" w:rsidRPr="00273E52">
              <w:rPr>
                <w:b/>
                <w:color w:val="000000"/>
                <w:lang w:val="kk-KZ"/>
              </w:rPr>
              <w:t>Үй тапсырмасы</w:t>
            </w:r>
            <w:r w:rsidR="00431098" w:rsidRPr="00273E52">
              <w:rPr>
                <w:b/>
                <w:color w:val="000000"/>
              </w:rPr>
              <w:t xml:space="preserve">, </w:t>
            </w:r>
            <w:r w:rsidR="00431098" w:rsidRPr="00273E52">
              <w:rPr>
                <w:b/>
                <w:color w:val="000000"/>
                <w:lang w:val="kk-KZ"/>
              </w:rPr>
              <w:t>жоба бастамасы</w:t>
            </w:r>
            <w:r w:rsidR="00431098" w:rsidRPr="00273E52">
              <w:rPr>
                <w:b/>
                <w:color w:val="000000"/>
              </w:rPr>
              <w:t xml:space="preserve">) 5. </w:t>
            </w:r>
            <w:r w:rsidR="00431098" w:rsidRPr="00273E52">
              <w:rPr>
                <w:lang w:val="kk-KZ"/>
              </w:rPr>
              <w:t>ЛБЕЖ-ді қалыптастырудағы аумақтық(региональных) агрокешендерді, агротехнологиялардың регистрларды, агроақпараттық жүйелерді жасаудың мәні мен маңызы</w:t>
            </w:r>
            <w:r w:rsidR="00431098" w:rsidRPr="00273E52">
              <w:rPr>
                <w:b/>
                <w:color w:val="000000"/>
              </w:rPr>
              <w:t xml:space="preserve"> </w:t>
            </w:r>
          </w:p>
        </w:tc>
        <w:tc>
          <w:tcPr>
            <w:tcW w:w="1134" w:type="dxa"/>
            <w:shd w:val="clear" w:color="auto" w:fill="auto"/>
          </w:tcPr>
          <w:p w:rsidR="00431098" w:rsidRPr="00273E52" w:rsidRDefault="00431098" w:rsidP="009067C5">
            <w:pPr>
              <w:contextualSpacing/>
              <w:jc w:val="center"/>
              <w:rPr>
                <w:b/>
                <w:color w:val="000000"/>
                <w:lang w:val="kk-KZ"/>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17</w:t>
            </w:r>
          </w:p>
        </w:tc>
      </w:tr>
      <w:tr w:rsidR="00431098" w:rsidRPr="00273E52"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13</w:t>
            </w:r>
          </w:p>
        </w:tc>
        <w:tc>
          <w:tcPr>
            <w:tcW w:w="6662" w:type="dxa"/>
            <w:shd w:val="clear" w:color="auto" w:fill="auto"/>
          </w:tcPr>
          <w:p w:rsidR="00431098" w:rsidRPr="002972A1" w:rsidRDefault="00431098" w:rsidP="009067C5">
            <w:pPr>
              <w:pStyle w:val="11"/>
              <w:shd w:val="clear" w:color="auto" w:fill="auto"/>
              <w:spacing w:line="240" w:lineRule="auto"/>
              <w:contextualSpacing/>
              <w:rPr>
                <w:rFonts w:ascii="Times New Roman" w:hAnsi="Times New Roman" w:cs="Times New Roman"/>
                <w:color w:val="000000"/>
                <w:sz w:val="24"/>
                <w:szCs w:val="24"/>
                <w:lang w:val="kk-KZ"/>
              </w:rPr>
            </w:pPr>
            <w:r w:rsidRPr="002972A1">
              <w:rPr>
                <w:rFonts w:ascii="Times New Roman" w:hAnsi="Times New Roman" w:cs="Times New Roman"/>
                <w:b/>
                <w:color w:val="000000"/>
                <w:sz w:val="24"/>
                <w:szCs w:val="24"/>
              </w:rPr>
              <w:t xml:space="preserve">Лекция. 13. </w:t>
            </w:r>
            <w:r w:rsidRPr="002972A1">
              <w:rPr>
                <w:rFonts w:ascii="Times New Roman" w:hAnsi="Times New Roman" w:cs="Times New Roman"/>
                <w:sz w:val="24"/>
                <w:szCs w:val="24"/>
                <w:lang w:val="kk-KZ"/>
              </w:rPr>
              <w:t xml:space="preserve">Қазіргі замандағы жерге орналастыру жүйесіне </w:t>
            </w:r>
            <w:r w:rsidRPr="002972A1">
              <w:rPr>
                <w:rFonts w:ascii="Times New Roman" w:hAnsi="Times New Roman" w:cs="Times New Roman"/>
                <w:sz w:val="24"/>
                <w:szCs w:val="24"/>
                <w:lang w:val="kk-KZ"/>
              </w:rPr>
              <w:lastRenderedPageBreak/>
              <w:t>сәйкес ЛБЕЖ-ді ұйымдастыру: мемлекеттік жерге орналастыру жұмыстарының қазіргі жағдайы; жерді тиімді пайдалануды реттеу; ландшафттық-экология негізінде жерді пайдалану жүйесін реттеудің жүйесін талдау; табиғатты қорғауды бағалауда және жерге орналастыруды ұйымдастыруда агроландшафттарды жобалап, қалыптастыруды ұйымдастырудың ерекшеліктері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lastRenderedPageBreak/>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rPr>
          <w:trHeight w:val="1124"/>
        </w:trPr>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rPr>
                <w:b/>
                <w:color w:val="000000"/>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r w:rsidRPr="00273E52">
              <w:rPr>
                <w:b/>
                <w:color w:val="000000"/>
                <w:lang w:val="kk-KZ"/>
              </w:rPr>
              <w:t xml:space="preserve">сабақ </w:t>
            </w:r>
            <w:r w:rsidRPr="00273E52">
              <w:rPr>
                <w:lang w:val="kk-KZ"/>
              </w:rPr>
              <w:t>Қазіргі замандағы жерге орналастыру жүйесіне сәйкес ЛБЕЖ-ді ұйымдастыру: мемлекеттік жерге орналастыру жұмыстарының қазіргі жағдайы; жерді тиімді пайдалануды реттеу; ландшафттық-экология негізінде жерді пайдалану жүйесін реттеудің жүйесін талдау; табиғатты қорғауды бағалауда және жерге орналастыруды ұйымдастыруда агроландшафттарды жобалап, қалыптастыруды ұйымдастырудың ерекшеліктері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14</w:t>
            </w:r>
          </w:p>
        </w:tc>
        <w:tc>
          <w:tcPr>
            <w:tcW w:w="6662" w:type="dxa"/>
            <w:shd w:val="clear" w:color="auto" w:fill="auto"/>
          </w:tcPr>
          <w:p w:rsidR="00431098" w:rsidRPr="00273E52" w:rsidRDefault="00431098" w:rsidP="002972A1">
            <w:pPr>
              <w:pStyle w:val="HTML"/>
              <w:shd w:val="clear" w:color="auto" w:fill="FFFFFF"/>
              <w:jc w:val="both"/>
              <w:rPr>
                <w:rFonts w:ascii="Times New Roman" w:hAnsi="Times New Roman" w:cs="Times New Roman"/>
                <w:color w:val="000000"/>
                <w:sz w:val="24"/>
                <w:szCs w:val="24"/>
              </w:rPr>
            </w:pPr>
            <w:r w:rsidRPr="00273E52">
              <w:rPr>
                <w:rFonts w:ascii="Times New Roman" w:hAnsi="Times New Roman" w:cs="Times New Roman"/>
                <w:b/>
                <w:color w:val="000000"/>
                <w:sz w:val="24"/>
                <w:szCs w:val="24"/>
              </w:rPr>
              <w:t xml:space="preserve">Лекция. 14. </w:t>
            </w:r>
            <w:r w:rsidRPr="002972A1">
              <w:rPr>
                <w:rFonts w:ascii="Times New Roman" w:hAnsi="Times New Roman" w:cs="Times New Roman"/>
                <w:sz w:val="24"/>
                <w:szCs w:val="24"/>
                <w:lang w:val="kk-KZ"/>
              </w:rPr>
              <w:t>Әрбір агроландшафттардың төлқұжаттары мен сертификаттарын құрастыру</w:t>
            </w:r>
            <w:r w:rsidR="002972A1" w:rsidRPr="002972A1">
              <w:rPr>
                <w:rFonts w:ascii="Times New Roman" w:hAnsi="Times New Roman" w:cs="Times New Roman"/>
                <w:sz w:val="24"/>
                <w:szCs w:val="24"/>
                <w:lang w:val="kk-KZ"/>
              </w:rPr>
              <w:t xml:space="preserve"> принциптері</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jc w:val="both"/>
              <w:rPr>
                <w:b/>
                <w:color w:val="000000"/>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r w:rsidRPr="00273E52">
              <w:rPr>
                <w:b/>
                <w:color w:val="000000"/>
                <w:lang w:val="kk-KZ"/>
              </w:rPr>
              <w:t xml:space="preserve">сабақ </w:t>
            </w:r>
            <w:r w:rsidRPr="00273E52">
              <w:rPr>
                <w:lang w:val="kk-KZ"/>
              </w:rPr>
              <w:t>Әрбір агроландшафттардың төлқұжаттары мен сертификаттарын құрастыру: агроландшафттарды заңдастыру құжаттарын дайындау режимі; агроландшафттарды құжаттандырудағы паспортизациалаудағы ауыспалы егіс, атыздар және т.б. туралы кешенді ақпараттарға сипаттама; ЛБЕЖ-нің авторлары мен тұтынушылардың арасында жасалатын келісім-шарттың заң жүзіндегі мазмұнынын талқылау.</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2972A1" w:rsidP="009067C5">
            <w:pPr>
              <w:contextualSpacing/>
              <w:rPr>
                <w:b/>
                <w:color w:val="000000"/>
              </w:rPr>
            </w:pPr>
            <w:r>
              <w:rPr>
                <w:b/>
                <w:color w:val="000000"/>
              </w:rPr>
              <w:t>Д</w:t>
            </w:r>
            <w:r w:rsidR="00431098" w:rsidRPr="00273E52">
              <w:rPr>
                <w:b/>
                <w:color w:val="000000"/>
              </w:rPr>
              <w:t>ӨЖ (</w:t>
            </w:r>
            <w:r w:rsidR="00431098" w:rsidRPr="00273E52">
              <w:rPr>
                <w:b/>
                <w:color w:val="000000"/>
                <w:lang w:val="kk-KZ"/>
              </w:rPr>
              <w:t>Үй тапсырмасы</w:t>
            </w:r>
            <w:r w:rsidR="00431098" w:rsidRPr="00273E52">
              <w:rPr>
                <w:b/>
                <w:color w:val="000000"/>
              </w:rPr>
              <w:t xml:space="preserve">, </w:t>
            </w:r>
            <w:r w:rsidR="00431098" w:rsidRPr="00273E52">
              <w:rPr>
                <w:b/>
                <w:color w:val="000000"/>
                <w:lang w:val="kk-KZ"/>
              </w:rPr>
              <w:t>жоба бастамасы</w:t>
            </w:r>
            <w:r w:rsidR="00431098" w:rsidRPr="00273E52">
              <w:rPr>
                <w:b/>
                <w:color w:val="000000"/>
              </w:rPr>
              <w:t xml:space="preserve">) 6. </w:t>
            </w:r>
            <w:r w:rsidR="00431098" w:rsidRPr="00273E52">
              <w:rPr>
                <w:lang w:val="kk-KZ"/>
              </w:rPr>
              <w:t>ЛБЕЖ-нің авторлары мен тұтынушылардың арасында жасалатын келісім-шарттың заң жүзіндегі мазмұнынын талқылау</w:t>
            </w:r>
            <w:r w:rsidR="00431098" w:rsidRPr="00273E52">
              <w:rPr>
                <w:b/>
                <w:color w:val="000000"/>
              </w:rPr>
              <w:t xml:space="preserve"> </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kk-KZ"/>
              </w:rPr>
            </w:pPr>
            <w:r w:rsidRPr="00273E52">
              <w:rPr>
                <w:rFonts w:ascii="Times New Roman" w:hAnsi="Times New Roman"/>
                <w:b/>
                <w:color w:val="000000"/>
                <w:sz w:val="24"/>
                <w:szCs w:val="24"/>
                <w:lang w:val="kk-KZ"/>
              </w:rPr>
              <w:t>18</w:t>
            </w:r>
          </w:p>
        </w:tc>
      </w:tr>
      <w:tr w:rsidR="00431098" w:rsidRPr="00273E52" w:rsidTr="009067C5">
        <w:tc>
          <w:tcPr>
            <w:tcW w:w="817" w:type="dxa"/>
            <w:vMerge w:val="restart"/>
            <w:shd w:val="clear" w:color="auto" w:fill="auto"/>
          </w:tcPr>
          <w:p w:rsidR="00431098" w:rsidRPr="00273E52" w:rsidRDefault="00431098" w:rsidP="009067C5">
            <w:pPr>
              <w:contextualSpacing/>
              <w:jc w:val="center"/>
              <w:rPr>
                <w:b/>
                <w:color w:val="000000"/>
              </w:rPr>
            </w:pPr>
            <w:r w:rsidRPr="00273E52">
              <w:rPr>
                <w:b/>
                <w:color w:val="000000"/>
              </w:rPr>
              <w:t>15</w:t>
            </w:r>
          </w:p>
        </w:tc>
        <w:tc>
          <w:tcPr>
            <w:tcW w:w="6662" w:type="dxa"/>
            <w:shd w:val="clear" w:color="auto" w:fill="auto"/>
          </w:tcPr>
          <w:p w:rsidR="00431098" w:rsidRPr="00273E52" w:rsidRDefault="00431098" w:rsidP="009067C5">
            <w:pPr>
              <w:pStyle w:val="HTML"/>
              <w:shd w:val="clear" w:color="auto" w:fill="FFFFFF"/>
              <w:jc w:val="both"/>
              <w:rPr>
                <w:rFonts w:ascii="Times New Roman" w:hAnsi="Times New Roman" w:cs="Times New Roman"/>
                <w:color w:val="000000"/>
                <w:sz w:val="24"/>
                <w:szCs w:val="24"/>
                <w:lang w:val="kk-KZ"/>
              </w:rPr>
            </w:pPr>
            <w:r w:rsidRPr="00273E52">
              <w:rPr>
                <w:rFonts w:ascii="Times New Roman" w:hAnsi="Times New Roman" w:cs="Times New Roman"/>
                <w:b/>
                <w:color w:val="000000"/>
                <w:sz w:val="24"/>
                <w:szCs w:val="24"/>
              </w:rPr>
              <w:t>Лекция. 15</w:t>
            </w:r>
            <w:r w:rsidRPr="00273E52">
              <w:rPr>
                <w:rFonts w:ascii="Times New Roman" w:hAnsi="Times New Roman" w:cs="Times New Roman"/>
                <w:sz w:val="24"/>
                <w:szCs w:val="24"/>
                <w:lang w:val="kk-KZ"/>
              </w:rPr>
              <w:t xml:space="preserve"> </w:t>
            </w:r>
            <w:r w:rsidRPr="00273E52">
              <w:rPr>
                <w:rFonts w:ascii="Times New Roman" w:hAnsi="Times New Roman" w:cs="Times New Roman"/>
                <w:b/>
                <w:sz w:val="24"/>
                <w:szCs w:val="24"/>
                <w:lang w:val="kk-KZ"/>
              </w:rPr>
              <w:t>ЛБЕЖ мен агротехнологияны ақпаратты жүйемен қамтамасыз ету</w:t>
            </w:r>
            <w:r w:rsidRPr="00273E52">
              <w:rPr>
                <w:rFonts w:ascii="Times New Roman" w:hAnsi="Times New Roman" w:cs="Times New Roman"/>
                <w:b/>
                <w:color w:val="000000"/>
                <w:sz w:val="24"/>
                <w:szCs w:val="24"/>
                <w:lang w:val="kk-KZ"/>
              </w:rPr>
              <w:t xml:space="preserve">: </w:t>
            </w:r>
            <w:r w:rsidRPr="00273E52">
              <w:rPr>
                <w:rFonts w:ascii="Times New Roman" w:hAnsi="Times New Roman" w:cs="Times New Roman"/>
                <w:sz w:val="24"/>
                <w:szCs w:val="24"/>
                <w:lang w:val="kk-KZ"/>
              </w:rPr>
              <w:t xml:space="preserve">жобалауды қамтамасыз ететін базалық (қордағы) мәліметтерді құрастырудың әдіснамасы; </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2</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p>
        </w:tc>
      </w:tr>
      <w:tr w:rsidR="00431098" w:rsidRPr="00273E52" w:rsidTr="009067C5">
        <w:tc>
          <w:tcPr>
            <w:tcW w:w="817" w:type="dxa"/>
            <w:vMerge/>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rPr>
                <w:b/>
                <w:color w:val="000000"/>
              </w:rPr>
            </w:pPr>
            <w:r w:rsidRPr="00273E52">
              <w:rPr>
                <w:b/>
                <w:color w:val="000000"/>
              </w:rPr>
              <w:t>Семинар/</w:t>
            </w:r>
            <w:r w:rsidRPr="00273E52">
              <w:rPr>
                <w:b/>
                <w:color w:val="000000"/>
                <w:lang w:val="kk-KZ"/>
              </w:rPr>
              <w:t>практикалық сабақ</w:t>
            </w:r>
            <w:r w:rsidRPr="00273E52">
              <w:rPr>
                <w:b/>
                <w:color w:val="000000"/>
              </w:rPr>
              <w:t xml:space="preserve">/ </w:t>
            </w:r>
            <w:proofErr w:type="spellStart"/>
            <w:r w:rsidRPr="00273E52">
              <w:rPr>
                <w:b/>
                <w:color w:val="000000"/>
              </w:rPr>
              <w:t>лабораториялық</w:t>
            </w:r>
            <w:proofErr w:type="spellEnd"/>
            <w:r w:rsidRPr="00273E52">
              <w:rPr>
                <w:b/>
                <w:color w:val="000000"/>
              </w:rPr>
              <w:t xml:space="preserve"> </w:t>
            </w:r>
            <w:r w:rsidRPr="00273E52">
              <w:rPr>
                <w:b/>
                <w:color w:val="000000"/>
                <w:lang w:val="kk-KZ"/>
              </w:rPr>
              <w:t>сабақ</w:t>
            </w:r>
            <w:r w:rsidRPr="00273E52">
              <w:rPr>
                <w:b/>
                <w:lang w:val="kk-KZ"/>
              </w:rPr>
              <w:t xml:space="preserve"> </w:t>
            </w:r>
            <w:r w:rsidRPr="00273E52">
              <w:rPr>
                <w:lang w:val="kk-KZ"/>
              </w:rPr>
              <w:t>ЛБЕЖ мен агротехнологияны ақпаратты жүйемен қамтамасыз ету</w:t>
            </w:r>
            <w:r w:rsidRPr="00273E52">
              <w:rPr>
                <w:color w:val="000000"/>
                <w:lang w:val="kk-KZ"/>
              </w:rPr>
              <w:t xml:space="preserve">: </w:t>
            </w:r>
            <w:r w:rsidRPr="00273E52">
              <w:rPr>
                <w:lang w:val="kk-KZ"/>
              </w:rPr>
              <w:t>жобалауды қамтамасыз ететін базалық (қордағы) мәліметтерді құрастырудың әдіснамасы;</w:t>
            </w:r>
          </w:p>
        </w:tc>
        <w:tc>
          <w:tcPr>
            <w:tcW w:w="1134" w:type="dxa"/>
            <w:shd w:val="clear" w:color="auto" w:fill="auto"/>
          </w:tcPr>
          <w:p w:rsidR="00431098" w:rsidRPr="00273E52" w:rsidRDefault="00431098" w:rsidP="009067C5">
            <w:pPr>
              <w:contextualSpacing/>
              <w:jc w:val="center"/>
              <w:rPr>
                <w:b/>
                <w:color w:val="000000"/>
              </w:rPr>
            </w:pPr>
            <w:r w:rsidRPr="00273E52">
              <w:rPr>
                <w:b/>
                <w:color w:val="000000"/>
              </w:rPr>
              <w:t>1</w:t>
            </w: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en-US"/>
              </w:rPr>
            </w:pPr>
            <w:r w:rsidRPr="00273E52">
              <w:rPr>
                <w:rFonts w:ascii="Times New Roman" w:hAnsi="Times New Roman"/>
                <w:b/>
                <w:color w:val="000000"/>
                <w:sz w:val="24"/>
                <w:szCs w:val="24"/>
                <w:lang w:val="en-US"/>
              </w:rPr>
              <w:t>13</w:t>
            </w:r>
          </w:p>
        </w:tc>
      </w:tr>
      <w:tr w:rsidR="00431098" w:rsidRPr="00273E52" w:rsidTr="009067C5">
        <w:tc>
          <w:tcPr>
            <w:tcW w:w="817" w:type="dxa"/>
            <w:shd w:val="clear" w:color="auto" w:fill="auto"/>
          </w:tcPr>
          <w:p w:rsidR="00431098" w:rsidRPr="00273E52" w:rsidRDefault="00431098" w:rsidP="009067C5">
            <w:pPr>
              <w:contextualSpacing/>
              <w:jc w:val="center"/>
              <w:rPr>
                <w:b/>
                <w:color w:val="000000"/>
              </w:rPr>
            </w:pPr>
          </w:p>
        </w:tc>
        <w:tc>
          <w:tcPr>
            <w:tcW w:w="6662" w:type="dxa"/>
            <w:shd w:val="clear" w:color="auto" w:fill="auto"/>
          </w:tcPr>
          <w:p w:rsidR="00431098" w:rsidRPr="00273E52" w:rsidRDefault="00431098" w:rsidP="009067C5">
            <w:pPr>
              <w:contextualSpacing/>
              <w:rPr>
                <w:b/>
                <w:color w:val="000000"/>
                <w:lang w:val="kk-KZ"/>
              </w:rPr>
            </w:pPr>
            <w:r w:rsidRPr="00273E52">
              <w:rPr>
                <w:b/>
                <w:color w:val="000000"/>
                <w:lang w:val="kk-KZ"/>
              </w:rPr>
              <w:t xml:space="preserve">РК 3 </w:t>
            </w:r>
          </w:p>
        </w:tc>
        <w:tc>
          <w:tcPr>
            <w:tcW w:w="1134" w:type="dxa"/>
            <w:shd w:val="clear" w:color="auto" w:fill="auto"/>
          </w:tcPr>
          <w:p w:rsidR="00431098" w:rsidRPr="00273E52" w:rsidRDefault="00431098" w:rsidP="009067C5">
            <w:pPr>
              <w:contextualSpacing/>
              <w:jc w:val="center"/>
              <w:rPr>
                <w:b/>
                <w:color w:val="000000"/>
              </w:rPr>
            </w:pPr>
          </w:p>
        </w:tc>
        <w:tc>
          <w:tcPr>
            <w:tcW w:w="1241" w:type="dxa"/>
            <w:shd w:val="clear" w:color="auto" w:fill="auto"/>
          </w:tcPr>
          <w:p w:rsidR="00431098" w:rsidRPr="00273E52" w:rsidRDefault="00431098" w:rsidP="009067C5">
            <w:pPr>
              <w:pStyle w:val="a5"/>
              <w:tabs>
                <w:tab w:val="left" w:pos="426"/>
              </w:tabs>
              <w:autoSpaceDE w:val="0"/>
              <w:autoSpaceDN w:val="0"/>
              <w:adjustRightInd w:val="0"/>
              <w:spacing w:after="0" w:line="240" w:lineRule="auto"/>
              <w:ind w:left="0"/>
              <w:jc w:val="center"/>
              <w:rPr>
                <w:rFonts w:ascii="Times New Roman" w:hAnsi="Times New Roman"/>
                <w:b/>
                <w:color w:val="000000"/>
                <w:sz w:val="24"/>
                <w:szCs w:val="24"/>
                <w:lang w:val="kk-KZ"/>
              </w:rPr>
            </w:pPr>
            <w:r w:rsidRPr="00273E52">
              <w:rPr>
                <w:rFonts w:ascii="Times New Roman" w:hAnsi="Times New Roman"/>
                <w:b/>
                <w:color w:val="000000"/>
                <w:sz w:val="24"/>
                <w:szCs w:val="24"/>
                <w:lang w:val="kk-KZ"/>
              </w:rPr>
              <w:t>100</w:t>
            </w:r>
          </w:p>
        </w:tc>
      </w:tr>
    </w:tbl>
    <w:p w:rsidR="00431098" w:rsidRPr="00994807" w:rsidRDefault="00431098" w:rsidP="00431098">
      <w:pPr>
        <w:jc w:val="center"/>
      </w:pPr>
    </w:p>
    <w:p w:rsidR="00431098" w:rsidRPr="002972A1" w:rsidRDefault="00431098" w:rsidP="00431098">
      <w:pPr>
        <w:jc w:val="both"/>
        <w:rPr>
          <w:lang w:val="kk-KZ"/>
        </w:rPr>
      </w:pPr>
      <w:r w:rsidRPr="00994807">
        <w:rPr>
          <w:lang w:val="kk-KZ"/>
        </w:rPr>
        <w:t xml:space="preserve">               </w:t>
      </w:r>
      <w:r w:rsidRPr="002972A1">
        <w:rPr>
          <w:lang w:val="kk-KZ"/>
        </w:rPr>
        <w:t>Дәріс оқытушысы</w:t>
      </w:r>
      <w:r w:rsidRPr="002972A1">
        <w:rPr>
          <w:lang w:val="kk-KZ"/>
        </w:rPr>
        <w:tab/>
      </w:r>
      <w:r w:rsidRPr="002972A1">
        <w:rPr>
          <w:lang w:val="kk-KZ"/>
        </w:rPr>
        <w:tab/>
      </w:r>
      <w:r w:rsidRPr="002972A1">
        <w:rPr>
          <w:lang w:val="kk-KZ"/>
        </w:rPr>
        <w:tab/>
      </w:r>
      <w:r w:rsidRPr="002972A1">
        <w:rPr>
          <w:lang w:val="kk-KZ"/>
        </w:rPr>
        <w:tab/>
      </w:r>
      <w:r w:rsidRPr="002972A1">
        <w:rPr>
          <w:lang w:val="kk-KZ"/>
        </w:rPr>
        <w:tab/>
      </w:r>
      <w:r w:rsidRPr="002972A1">
        <w:rPr>
          <w:lang w:val="kk-KZ"/>
        </w:rPr>
        <w:tab/>
      </w:r>
      <w:r w:rsidR="002972A1">
        <w:rPr>
          <w:lang w:val="kk-KZ"/>
        </w:rPr>
        <w:t>Асқарова М.А.</w:t>
      </w:r>
      <w:bookmarkStart w:id="0" w:name="_GoBack"/>
      <w:bookmarkEnd w:id="0"/>
      <w:r w:rsidRPr="002972A1">
        <w:rPr>
          <w:lang w:val="kk-KZ"/>
        </w:rPr>
        <w:t xml:space="preserve"> </w:t>
      </w:r>
    </w:p>
    <w:p w:rsidR="00431098" w:rsidRPr="002972A1" w:rsidRDefault="00431098" w:rsidP="00431098">
      <w:pPr>
        <w:ind w:firstLine="851"/>
        <w:jc w:val="both"/>
        <w:rPr>
          <w:lang w:val="kk-KZ"/>
        </w:rPr>
      </w:pPr>
    </w:p>
    <w:p w:rsidR="00431098" w:rsidRPr="002972A1" w:rsidRDefault="00431098" w:rsidP="00431098">
      <w:pPr>
        <w:ind w:firstLine="851"/>
        <w:jc w:val="both"/>
        <w:rPr>
          <w:lang w:val="kk-KZ"/>
        </w:rPr>
      </w:pPr>
      <w:r w:rsidRPr="002972A1">
        <w:rPr>
          <w:lang w:val="kk-KZ"/>
        </w:rPr>
        <w:t>Кафедра меңгірушісі</w:t>
      </w:r>
      <w:r w:rsidRPr="002972A1">
        <w:rPr>
          <w:lang w:val="kk-KZ"/>
        </w:rPr>
        <w:tab/>
      </w:r>
      <w:r w:rsidRPr="002972A1">
        <w:rPr>
          <w:lang w:val="kk-KZ"/>
        </w:rPr>
        <w:tab/>
      </w:r>
      <w:r w:rsidRPr="002972A1">
        <w:rPr>
          <w:lang w:val="kk-KZ"/>
        </w:rPr>
        <w:tab/>
      </w:r>
      <w:r w:rsidRPr="002972A1">
        <w:rPr>
          <w:lang w:val="kk-KZ"/>
        </w:rPr>
        <w:tab/>
      </w:r>
      <w:r w:rsidRPr="002972A1">
        <w:rPr>
          <w:lang w:val="kk-KZ"/>
        </w:rPr>
        <w:tab/>
        <w:t>Нюсупова Г.Н.</w:t>
      </w:r>
    </w:p>
    <w:p w:rsidR="00431098" w:rsidRPr="002972A1" w:rsidRDefault="00431098" w:rsidP="00431098">
      <w:pPr>
        <w:ind w:firstLine="851"/>
        <w:jc w:val="both"/>
        <w:rPr>
          <w:lang w:val="kk-KZ"/>
        </w:rPr>
      </w:pPr>
    </w:p>
    <w:p w:rsidR="00431098" w:rsidRPr="002972A1" w:rsidRDefault="00431098" w:rsidP="00431098">
      <w:pPr>
        <w:ind w:firstLine="851"/>
        <w:jc w:val="both"/>
        <w:rPr>
          <w:lang w:val="kk-KZ"/>
        </w:rPr>
      </w:pPr>
      <w:r w:rsidRPr="002972A1">
        <w:rPr>
          <w:lang w:val="kk-KZ"/>
        </w:rPr>
        <w:t xml:space="preserve">Әдістемелік бюроның төрайымы               </w:t>
      </w:r>
      <w:r w:rsidRPr="002972A1">
        <w:rPr>
          <w:lang w:val="kk-KZ"/>
        </w:rPr>
        <w:tab/>
      </w:r>
      <w:r w:rsidRPr="002972A1">
        <w:rPr>
          <w:lang w:val="kk-KZ"/>
        </w:rPr>
        <w:tab/>
        <w:t>Сағымбай Ө.Ж.</w:t>
      </w:r>
    </w:p>
    <w:p w:rsidR="001D54D6" w:rsidRPr="002972A1" w:rsidRDefault="002972A1">
      <w:pPr>
        <w:rPr>
          <w:lang w:val="kk-KZ"/>
        </w:rPr>
      </w:pPr>
    </w:p>
    <w:sectPr w:rsidR="001D54D6" w:rsidRPr="002972A1" w:rsidSect="008850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07C8A"/>
    <w:multiLevelType w:val="hybridMultilevel"/>
    <w:tmpl w:val="DEB2D0AE"/>
    <w:lvl w:ilvl="0" w:tplc="2E34FD4C">
      <w:start w:val="1"/>
      <w:numFmt w:val="decimal"/>
      <w:lvlText w:val="%1."/>
      <w:lvlJc w:val="left"/>
      <w:pPr>
        <w:tabs>
          <w:tab w:val="num" w:pos="840"/>
        </w:tabs>
        <w:ind w:left="840" w:hanging="4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98"/>
    <w:rsid w:val="002972A1"/>
    <w:rsid w:val="00431098"/>
    <w:rsid w:val="00585C4E"/>
    <w:rsid w:val="00757EEE"/>
    <w:rsid w:val="0078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78C78-CD4A-40AF-963A-AEE11708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0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1098"/>
    <w:pPr>
      <w:keepNext/>
      <w:spacing w:before="240" w:after="60"/>
      <w:outlineLvl w:val="0"/>
    </w:pPr>
    <w:rPr>
      <w:rFonts w:ascii="Calibri Light" w:hAnsi="Calibri Light"/>
      <w:b/>
      <w:bCs/>
      <w:kern w:val="32"/>
      <w:sz w:val="32"/>
      <w:szCs w:val="32"/>
    </w:rPr>
  </w:style>
  <w:style w:type="paragraph" w:styleId="3">
    <w:name w:val="heading 3"/>
    <w:basedOn w:val="a"/>
    <w:next w:val="a"/>
    <w:link w:val="30"/>
    <w:semiHidden/>
    <w:unhideWhenUsed/>
    <w:qFormat/>
    <w:rsid w:val="00431098"/>
    <w:pPr>
      <w:keepNext/>
      <w:spacing w:before="240" w:after="60"/>
      <w:outlineLvl w:val="2"/>
    </w:pPr>
    <w:rPr>
      <w:rFonts w:ascii="Calibri Light" w:hAnsi="Calibri Light"/>
      <w:b/>
      <w:bCs/>
      <w:sz w:val="26"/>
      <w:szCs w:val="26"/>
    </w:rPr>
  </w:style>
  <w:style w:type="paragraph" w:styleId="4">
    <w:name w:val="heading 4"/>
    <w:basedOn w:val="a"/>
    <w:next w:val="a"/>
    <w:link w:val="40"/>
    <w:qFormat/>
    <w:rsid w:val="00431098"/>
    <w:pPr>
      <w:keepNext/>
      <w:spacing w:before="240" w:after="60"/>
      <w:outlineLvl w:val="3"/>
    </w:pPr>
    <w:rPr>
      <w:b/>
      <w:bCs/>
      <w:sz w:val="28"/>
      <w:szCs w:val="28"/>
    </w:rPr>
  </w:style>
  <w:style w:type="paragraph" w:styleId="7">
    <w:name w:val="heading 7"/>
    <w:basedOn w:val="a"/>
    <w:next w:val="a"/>
    <w:link w:val="70"/>
    <w:semiHidden/>
    <w:unhideWhenUsed/>
    <w:qFormat/>
    <w:rsid w:val="0043109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098"/>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semiHidden/>
    <w:rsid w:val="00431098"/>
    <w:rPr>
      <w:rFonts w:ascii="Calibri Light" w:eastAsia="Times New Roman" w:hAnsi="Calibri Light" w:cs="Times New Roman"/>
      <w:b/>
      <w:bCs/>
      <w:sz w:val="26"/>
      <w:szCs w:val="26"/>
      <w:lang w:eastAsia="ru-RU"/>
    </w:rPr>
  </w:style>
  <w:style w:type="character" w:customStyle="1" w:styleId="40">
    <w:name w:val="Заголовок 4 Знак"/>
    <w:basedOn w:val="a0"/>
    <w:link w:val="4"/>
    <w:rsid w:val="0043109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431098"/>
    <w:rPr>
      <w:rFonts w:ascii="Calibri" w:eastAsia="Times New Roman" w:hAnsi="Calibri" w:cs="Times New Roman"/>
      <w:sz w:val="24"/>
      <w:szCs w:val="24"/>
      <w:lang w:eastAsia="ru-RU"/>
    </w:rPr>
  </w:style>
  <w:style w:type="character" w:customStyle="1" w:styleId="shorttext">
    <w:name w:val="short_text"/>
    <w:rsid w:val="00431098"/>
    <w:rPr>
      <w:rFonts w:cs="Times New Roman"/>
    </w:rPr>
  </w:style>
  <w:style w:type="paragraph" w:customStyle="1" w:styleId="a3">
    <w:name w:val="Знак"/>
    <w:basedOn w:val="a"/>
    <w:next w:val="a"/>
    <w:rsid w:val="00431098"/>
    <w:pPr>
      <w:spacing w:after="160" w:line="240" w:lineRule="exact"/>
    </w:pPr>
    <w:rPr>
      <w:rFonts w:ascii="Tahoma" w:hAnsi="Tahoma"/>
      <w:szCs w:val="20"/>
      <w:lang w:val="en-GB" w:eastAsia="en-US"/>
    </w:rPr>
  </w:style>
  <w:style w:type="character" w:styleId="a4">
    <w:name w:val="Hyperlink"/>
    <w:rsid w:val="00431098"/>
    <w:rPr>
      <w:color w:val="0000FF"/>
      <w:u w:val="single"/>
    </w:rPr>
  </w:style>
  <w:style w:type="paragraph" w:styleId="a5">
    <w:name w:val="List Paragraph"/>
    <w:basedOn w:val="a"/>
    <w:uiPriority w:val="34"/>
    <w:qFormat/>
    <w:rsid w:val="00431098"/>
    <w:pPr>
      <w:spacing w:after="200" w:line="276" w:lineRule="auto"/>
      <w:ind w:left="720"/>
      <w:contextualSpacing/>
    </w:pPr>
    <w:rPr>
      <w:rFonts w:ascii="Calibri" w:eastAsia="Calibri" w:hAnsi="Calibri"/>
      <w:sz w:val="22"/>
      <w:szCs w:val="22"/>
      <w:lang w:eastAsia="en-US"/>
    </w:rPr>
  </w:style>
  <w:style w:type="character" w:customStyle="1" w:styleId="a6">
    <w:name w:val="Основной текст_"/>
    <w:link w:val="11"/>
    <w:rsid w:val="00431098"/>
    <w:rPr>
      <w:spacing w:val="4"/>
      <w:shd w:val="clear" w:color="auto" w:fill="FFFFFF"/>
    </w:rPr>
  </w:style>
  <w:style w:type="paragraph" w:customStyle="1" w:styleId="11">
    <w:name w:val="Основной текст1"/>
    <w:basedOn w:val="a"/>
    <w:link w:val="a6"/>
    <w:rsid w:val="00431098"/>
    <w:pPr>
      <w:widowControl w:val="0"/>
      <w:shd w:val="clear" w:color="auto" w:fill="FFFFFF"/>
      <w:spacing w:line="317" w:lineRule="exact"/>
      <w:jc w:val="both"/>
    </w:pPr>
    <w:rPr>
      <w:rFonts w:asciiTheme="minorHAnsi" w:eastAsiaTheme="minorHAnsi" w:hAnsiTheme="minorHAnsi" w:cstheme="minorBidi"/>
      <w:spacing w:val="4"/>
      <w:sz w:val="22"/>
      <w:szCs w:val="22"/>
      <w:lang w:eastAsia="en-US"/>
    </w:rPr>
  </w:style>
  <w:style w:type="character" w:customStyle="1" w:styleId="2">
    <w:name w:val="Основной текст (2)_"/>
    <w:link w:val="20"/>
    <w:rsid w:val="00431098"/>
    <w:rPr>
      <w:b/>
      <w:bCs/>
      <w:spacing w:val="5"/>
      <w:shd w:val="clear" w:color="auto" w:fill="FFFFFF"/>
    </w:rPr>
  </w:style>
  <w:style w:type="paragraph" w:customStyle="1" w:styleId="20">
    <w:name w:val="Основной текст (2)"/>
    <w:basedOn w:val="a"/>
    <w:link w:val="2"/>
    <w:rsid w:val="00431098"/>
    <w:pPr>
      <w:widowControl w:val="0"/>
      <w:shd w:val="clear" w:color="auto" w:fill="FFFFFF"/>
      <w:spacing w:line="317" w:lineRule="exact"/>
      <w:jc w:val="both"/>
    </w:pPr>
    <w:rPr>
      <w:rFonts w:asciiTheme="minorHAnsi" w:eastAsiaTheme="minorHAnsi" w:hAnsiTheme="minorHAnsi" w:cstheme="minorBidi"/>
      <w:b/>
      <w:bCs/>
      <w:spacing w:val="5"/>
      <w:sz w:val="22"/>
      <w:szCs w:val="22"/>
      <w:lang w:eastAsia="en-US"/>
    </w:rPr>
  </w:style>
  <w:style w:type="character" w:customStyle="1" w:styleId="translation-chunk">
    <w:name w:val="translation-chunk"/>
    <w:rsid w:val="00431098"/>
  </w:style>
  <w:style w:type="paragraph" w:styleId="HTML">
    <w:name w:val="HTML Preformatted"/>
    <w:basedOn w:val="a"/>
    <w:link w:val="HTML0"/>
    <w:uiPriority w:val="99"/>
    <w:unhideWhenUsed/>
    <w:rsid w:val="0043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31098"/>
    <w:rPr>
      <w:rFonts w:ascii="Courier New" w:eastAsia="Times New Roman" w:hAnsi="Courier New" w:cs="Courier New"/>
      <w:sz w:val="20"/>
      <w:szCs w:val="20"/>
      <w:lang w:eastAsia="ru-RU"/>
    </w:rPr>
  </w:style>
  <w:style w:type="paragraph" w:styleId="a7">
    <w:name w:val="Body Text Indent"/>
    <w:basedOn w:val="a"/>
    <w:link w:val="a8"/>
    <w:unhideWhenUsed/>
    <w:rsid w:val="00431098"/>
    <w:pPr>
      <w:spacing w:after="120"/>
      <w:ind w:left="283"/>
    </w:pPr>
    <w:rPr>
      <w:rFonts w:eastAsia="Calibri"/>
    </w:rPr>
  </w:style>
  <w:style w:type="character" w:customStyle="1" w:styleId="a8">
    <w:name w:val="Основной текст с отступом Знак"/>
    <w:basedOn w:val="a0"/>
    <w:link w:val="a7"/>
    <w:rsid w:val="00431098"/>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t.zulpykharov@gmail.com" TargetMode="External"/><Relationship Id="rId3" Type="http://schemas.openxmlformats.org/officeDocument/2006/relationships/settings" Target="settings.xml"/><Relationship Id="rId7" Type="http://schemas.openxmlformats.org/officeDocument/2006/relationships/hyperlink" Target="mailto:maulke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at.zulpykharov@gmail.com" TargetMode="External"/><Relationship Id="rId5" Type="http://schemas.openxmlformats.org/officeDocument/2006/relationships/hyperlink" Target="mailto:maulken@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2702</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Кадылбеков Мадияр</dc:creator>
  <cp:keywords/>
  <dc:description/>
  <cp:lastModifiedBy>Кадылбеков Мадияр</cp:lastModifiedBy>
  <cp:revision>1</cp:revision>
  <dcterms:created xsi:type="dcterms:W3CDTF">2019-09-20T09:53:00Z</dcterms:created>
  <dcterms:modified xsi:type="dcterms:W3CDTF">2019-09-20T10:23:00Z</dcterms:modified>
</cp:coreProperties>
</file>